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FE698" w14:textId="50E55E06" w:rsidR="00E4582E" w:rsidRPr="00F41EE2" w:rsidRDefault="00E4582E" w:rsidP="00E4582E">
      <w:pPr>
        <w:spacing w:after="0" w:line="330" w:lineRule="atLeast"/>
        <w:textAlignment w:val="baseline"/>
        <w:rPr>
          <w:rFonts w:ascii="Tahoma" w:eastAsia="Times New Roman" w:hAnsi="Tahoma" w:cs="Tahoma"/>
          <w:b/>
          <w:bCs/>
          <w:color w:val="000000"/>
          <w:spacing w:val="15"/>
          <w:kern w:val="0"/>
          <w:sz w:val="32"/>
          <w:szCs w:val="32"/>
          <w:bdr w:val="none" w:sz="0" w:space="0" w:color="auto" w:frame="1"/>
          <w14:ligatures w14:val="none"/>
        </w:rPr>
      </w:pPr>
      <w:r w:rsidRPr="00F41EE2">
        <w:rPr>
          <w:rFonts w:ascii="Tahoma" w:eastAsia="Times New Roman" w:hAnsi="Tahoma" w:cs="Tahoma"/>
          <w:b/>
          <w:bCs/>
          <w:color w:val="000000"/>
          <w:spacing w:val="15"/>
          <w:kern w:val="0"/>
          <w:sz w:val="32"/>
          <w:szCs w:val="32"/>
          <w:bdr w:val="none" w:sz="0" w:space="0" w:color="auto" w:frame="1"/>
          <w14:ligatures w14:val="none"/>
        </w:rPr>
        <w:t xml:space="preserve">Church Sabbatical </w:t>
      </w:r>
      <w:r w:rsidRPr="00F41EE2">
        <w:rPr>
          <w:rFonts w:ascii="Tahoma" w:eastAsia="Times New Roman" w:hAnsi="Tahoma" w:cs="Tahoma"/>
          <w:b/>
          <w:bCs/>
          <w:color w:val="000000"/>
          <w:spacing w:val="15"/>
          <w:kern w:val="0"/>
          <w:sz w:val="32"/>
          <w:szCs w:val="32"/>
          <w:bdr w:val="none" w:sz="0" w:space="0" w:color="auto" w:frame="1"/>
          <w14:ligatures w14:val="none"/>
        </w:rPr>
        <w:t xml:space="preserve">(Ministry Renewal Leave) </w:t>
      </w:r>
      <w:r w:rsidRPr="00F41EE2">
        <w:rPr>
          <w:rFonts w:ascii="Tahoma" w:eastAsia="Times New Roman" w:hAnsi="Tahoma" w:cs="Tahoma"/>
          <w:b/>
          <w:bCs/>
          <w:color w:val="000000"/>
          <w:spacing w:val="15"/>
          <w:kern w:val="0"/>
          <w:sz w:val="32"/>
          <w:szCs w:val="32"/>
          <w:bdr w:val="none" w:sz="0" w:space="0" w:color="auto" w:frame="1"/>
          <w14:ligatures w14:val="none"/>
        </w:rPr>
        <w:t>Policy</w:t>
      </w:r>
    </w:p>
    <w:p w14:paraId="547E4BFB" w14:textId="7A342069" w:rsidR="00E4582E" w:rsidRPr="00F41EE2" w:rsidRDefault="00E4582E" w:rsidP="00E4582E">
      <w:pPr>
        <w:spacing w:after="0" w:line="330" w:lineRule="atLeast"/>
        <w:textAlignment w:val="baseline"/>
        <w:rPr>
          <w:rFonts w:ascii="Tahoma" w:eastAsia="Times New Roman" w:hAnsi="Tahoma" w:cs="Tahoma"/>
          <w:b/>
          <w:bCs/>
          <w:color w:val="000000"/>
          <w:spacing w:val="15"/>
          <w:kern w:val="0"/>
          <w:sz w:val="32"/>
          <w:szCs w:val="32"/>
          <w:bdr w:val="none" w:sz="0" w:space="0" w:color="auto" w:frame="1"/>
          <w14:ligatures w14:val="none"/>
        </w:rPr>
      </w:pPr>
      <w:r w:rsidRPr="00F41EE2">
        <w:rPr>
          <w:rFonts w:ascii="Tahoma" w:eastAsia="Times New Roman" w:hAnsi="Tahoma" w:cs="Tahoma"/>
          <w:b/>
          <w:bCs/>
          <w:color w:val="000000"/>
          <w:spacing w:val="15"/>
          <w:kern w:val="0"/>
          <w:sz w:val="32"/>
          <w:szCs w:val="32"/>
          <w:bdr w:val="none" w:sz="0" w:space="0" w:color="auto" w:frame="1"/>
          <w14:ligatures w14:val="none"/>
        </w:rPr>
        <w:t>Sample</w:t>
      </w:r>
    </w:p>
    <w:p w14:paraId="0C35B234" w14:textId="77777777" w:rsidR="00E4582E" w:rsidRPr="00F41EE2" w:rsidRDefault="00E4582E" w:rsidP="00E4582E">
      <w:pPr>
        <w:spacing w:after="0" w:line="330" w:lineRule="atLeast"/>
        <w:textAlignment w:val="baseline"/>
        <w:rPr>
          <w:rFonts w:ascii="Tahoma" w:eastAsia="Times New Roman" w:hAnsi="Tahoma" w:cs="Tahoma"/>
          <w:color w:val="000000"/>
          <w:spacing w:val="15"/>
          <w:kern w:val="0"/>
          <w:sz w:val="21"/>
          <w:szCs w:val="21"/>
          <w14:ligatures w14:val="none"/>
        </w:rPr>
      </w:pPr>
      <w:r w:rsidRPr="00F41EE2">
        <w:rPr>
          <w:rFonts w:ascii="Tahoma" w:eastAsia="Times New Roman" w:hAnsi="Tahoma" w:cs="Tahoma"/>
          <w:color w:val="000000"/>
          <w:spacing w:val="15"/>
          <w:kern w:val="0"/>
          <w:sz w:val="21"/>
          <w:szCs w:val="21"/>
          <w14:ligatures w14:val="none"/>
        </w:rPr>
        <w:t> </w:t>
      </w:r>
    </w:p>
    <w:p w14:paraId="30D15C2C" w14:textId="77777777" w:rsidR="00F41EE2" w:rsidRDefault="00E4582E" w:rsidP="00E4582E">
      <w:pPr>
        <w:spacing w:after="0" w:line="330" w:lineRule="atLeast"/>
        <w:textAlignment w:val="baseline"/>
        <w:rPr>
          <w:rFonts w:ascii="Tahoma" w:eastAsia="Times New Roman" w:hAnsi="Tahoma" w:cs="Tahoma"/>
          <w:b/>
          <w:bCs/>
          <w:color w:val="000000"/>
          <w:spacing w:val="15"/>
          <w:kern w:val="0"/>
          <w:sz w:val="21"/>
          <w:szCs w:val="21"/>
          <w:bdr w:val="none" w:sz="0" w:space="0" w:color="auto" w:frame="1"/>
          <w14:ligatures w14:val="none"/>
        </w:rPr>
      </w:pPr>
      <w:r w:rsidRPr="00F41EE2">
        <w:rPr>
          <w:rFonts w:ascii="Tahoma" w:eastAsia="Times New Roman" w:hAnsi="Tahoma" w:cs="Tahoma"/>
          <w:b/>
          <w:bCs/>
          <w:color w:val="000000"/>
          <w:spacing w:val="15"/>
          <w:kern w:val="0"/>
          <w:sz w:val="21"/>
          <w:szCs w:val="21"/>
          <w:bdr w:val="none" w:sz="0" w:space="0" w:color="auto" w:frame="1"/>
          <w14:ligatures w14:val="none"/>
        </w:rPr>
        <w:t xml:space="preserve">SABBATICAL (MINISTRY RENEWAL LEAVE) POLICY </w:t>
      </w:r>
    </w:p>
    <w:p w14:paraId="03023C74" w14:textId="7006CD7F" w:rsidR="00E4582E" w:rsidRPr="00F41EE2" w:rsidRDefault="00F41EE2" w:rsidP="00E4582E">
      <w:pPr>
        <w:spacing w:after="0" w:line="330" w:lineRule="atLeast"/>
        <w:textAlignment w:val="baseline"/>
        <w:rPr>
          <w:rFonts w:ascii="Tahoma" w:eastAsia="Times New Roman" w:hAnsi="Tahoma" w:cs="Tahoma"/>
          <w:color w:val="000000"/>
          <w:spacing w:val="15"/>
          <w:kern w:val="0"/>
          <w:sz w:val="21"/>
          <w:szCs w:val="21"/>
          <w14:ligatures w14:val="none"/>
        </w:rPr>
      </w:pPr>
      <w:r>
        <w:rPr>
          <w:rFonts w:ascii="Tahoma" w:eastAsia="Times New Roman" w:hAnsi="Tahoma" w:cs="Tahoma"/>
          <w:b/>
          <w:bCs/>
          <w:color w:val="000000"/>
          <w:spacing w:val="15"/>
          <w:kern w:val="0"/>
          <w:sz w:val="21"/>
          <w:szCs w:val="21"/>
          <w:bdr w:val="none" w:sz="0" w:space="0" w:color="auto" w:frame="1"/>
          <w14:ligatures w14:val="none"/>
        </w:rPr>
        <w:t>___</w:t>
      </w:r>
      <w:r w:rsidR="00E4582E" w:rsidRPr="00F41EE2">
        <w:rPr>
          <w:rFonts w:ascii="Tahoma" w:eastAsia="Times New Roman" w:hAnsi="Tahoma" w:cs="Tahoma"/>
          <w:b/>
          <w:bCs/>
          <w:color w:val="000000"/>
          <w:spacing w:val="15"/>
          <w:kern w:val="0"/>
          <w:sz w:val="21"/>
          <w:szCs w:val="21"/>
          <w:bdr w:val="none" w:sz="0" w:space="0" w:color="auto" w:frame="1"/>
          <w14:ligatures w14:val="none"/>
        </w:rPr>
        <w:t>______ BAPTIST CHURCH</w:t>
      </w:r>
    </w:p>
    <w:p w14:paraId="07D5CD2A" w14:textId="77777777" w:rsidR="00E4582E" w:rsidRPr="00F41EE2" w:rsidRDefault="00E4582E" w:rsidP="00E4582E">
      <w:pPr>
        <w:spacing w:after="0" w:line="330" w:lineRule="atLeast"/>
        <w:textAlignment w:val="baseline"/>
        <w:rPr>
          <w:rFonts w:ascii="Tahoma" w:eastAsia="Times New Roman" w:hAnsi="Tahoma" w:cs="Tahoma"/>
          <w:color w:val="000000"/>
          <w:spacing w:val="15"/>
          <w:kern w:val="0"/>
          <w:sz w:val="21"/>
          <w:szCs w:val="21"/>
          <w14:ligatures w14:val="none"/>
        </w:rPr>
      </w:pPr>
      <w:r w:rsidRPr="00F41EE2">
        <w:rPr>
          <w:rFonts w:ascii="Tahoma" w:eastAsia="Times New Roman" w:hAnsi="Tahoma" w:cs="Tahoma"/>
          <w:color w:val="000000"/>
          <w:spacing w:val="15"/>
          <w:kern w:val="0"/>
          <w:sz w:val="21"/>
          <w:szCs w:val="21"/>
          <w14:ligatures w14:val="none"/>
        </w:rPr>
        <w:t> </w:t>
      </w:r>
    </w:p>
    <w:p w14:paraId="302C7F61" w14:textId="77777777" w:rsidR="00E4582E" w:rsidRPr="00F41EE2" w:rsidRDefault="00E4582E" w:rsidP="00E4582E">
      <w:pPr>
        <w:spacing w:after="0" w:line="330" w:lineRule="atLeast"/>
        <w:textAlignment w:val="baseline"/>
        <w:rPr>
          <w:rFonts w:ascii="Tahoma" w:eastAsia="Times New Roman" w:hAnsi="Tahoma" w:cs="Tahoma"/>
          <w:color w:val="000000"/>
          <w:spacing w:val="15"/>
          <w:kern w:val="0"/>
          <w:sz w:val="21"/>
          <w:szCs w:val="21"/>
          <w14:ligatures w14:val="none"/>
        </w:rPr>
      </w:pPr>
      <w:r w:rsidRPr="00F41EE2">
        <w:rPr>
          <w:rFonts w:ascii="Tahoma" w:eastAsia="Times New Roman" w:hAnsi="Tahoma" w:cs="Tahoma"/>
          <w:b/>
          <w:bCs/>
          <w:color w:val="000000"/>
          <w:spacing w:val="15"/>
          <w:kern w:val="0"/>
          <w:sz w:val="21"/>
          <w:szCs w:val="21"/>
          <w:bdr w:val="none" w:sz="0" w:space="0" w:color="auto" w:frame="1"/>
          <w14:ligatures w14:val="none"/>
        </w:rPr>
        <w:t>DESCRIPTION:</w:t>
      </w:r>
      <w:r w:rsidRPr="00F41EE2">
        <w:rPr>
          <w:rFonts w:ascii="Tahoma" w:eastAsia="Times New Roman" w:hAnsi="Tahoma" w:cs="Tahoma"/>
          <w:color w:val="000000"/>
          <w:spacing w:val="15"/>
          <w:kern w:val="0"/>
          <w:sz w:val="21"/>
          <w:szCs w:val="21"/>
          <w14:ligatures w14:val="none"/>
        </w:rPr>
        <w:br/>
      </w:r>
      <w:r w:rsidRPr="00F41EE2">
        <w:rPr>
          <w:rFonts w:ascii="Tahoma" w:eastAsia="Times New Roman" w:hAnsi="Tahoma" w:cs="Tahoma"/>
          <w:b/>
          <w:bCs/>
          <w:color w:val="000000"/>
          <w:spacing w:val="15"/>
          <w:kern w:val="0"/>
          <w:sz w:val="21"/>
          <w:szCs w:val="21"/>
          <w:bdr w:val="none" w:sz="0" w:space="0" w:color="auto" w:frame="1"/>
          <w14:ligatures w14:val="none"/>
        </w:rPr>
        <w:t>What is a ministry renewal leave (sabbatical)?</w:t>
      </w:r>
    </w:p>
    <w:p w14:paraId="361F82C6" w14:textId="16C25E38" w:rsidR="00E4582E" w:rsidRPr="00F41EE2" w:rsidRDefault="00E4582E" w:rsidP="00E4582E">
      <w:pPr>
        <w:spacing w:after="0" w:line="330" w:lineRule="atLeast"/>
        <w:textAlignment w:val="baseline"/>
        <w:rPr>
          <w:rFonts w:ascii="Tahoma" w:eastAsia="Times New Roman" w:hAnsi="Tahoma" w:cs="Tahoma"/>
          <w:color w:val="000000"/>
          <w:spacing w:val="15"/>
          <w:kern w:val="0"/>
          <w:sz w:val="21"/>
          <w:szCs w:val="21"/>
          <w14:ligatures w14:val="none"/>
        </w:rPr>
      </w:pPr>
      <w:r w:rsidRPr="00F41EE2">
        <w:rPr>
          <w:rFonts w:ascii="Tahoma" w:eastAsia="Times New Roman" w:hAnsi="Tahoma" w:cs="Tahoma"/>
          <w:color w:val="000000"/>
          <w:spacing w:val="15"/>
          <w:kern w:val="0"/>
          <w:sz w:val="21"/>
          <w:szCs w:val="21"/>
          <w14:ligatures w14:val="none"/>
        </w:rPr>
        <w:t xml:space="preserve">A ministry renewal leave is an extended time of unplugging from ministry responsibilities that allows a pastor </w:t>
      </w:r>
      <w:r w:rsidR="00490331" w:rsidRPr="00F41EE2">
        <w:rPr>
          <w:rFonts w:ascii="Tahoma" w:eastAsia="Times New Roman" w:hAnsi="Tahoma" w:cs="Tahoma"/>
          <w:color w:val="000000"/>
          <w:spacing w:val="15"/>
          <w:kern w:val="0"/>
          <w:sz w:val="21"/>
          <w:szCs w:val="21"/>
          <w14:ligatures w14:val="none"/>
        </w:rPr>
        <w:t xml:space="preserve">or member of the ministerial staff </w:t>
      </w:r>
      <w:r w:rsidRPr="00F41EE2">
        <w:rPr>
          <w:rFonts w:ascii="Tahoma" w:eastAsia="Times New Roman" w:hAnsi="Tahoma" w:cs="Tahoma"/>
          <w:color w:val="000000"/>
          <w:spacing w:val="15"/>
          <w:kern w:val="0"/>
          <w:sz w:val="21"/>
          <w:szCs w:val="21"/>
          <w14:ligatures w14:val="none"/>
        </w:rPr>
        <w:t xml:space="preserve">to recharge his </w:t>
      </w:r>
      <w:r w:rsidR="00490331" w:rsidRPr="00F41EE2">
        <w:rPr>
          <w:rFonts w:ascii="Tahoma" w:eastAsia="Times New Roman" w:hAnsi="Tahoma" w:cs="Tahoma"/>
          <w:color w:val="000000"/>
          <w:spacing w:val="15"/>
          <w:kern w:val="0"/>
          <w:sz w:val="21"/>
          <w:szCs w:val="21"/>
          <w14:ligatures w14:val="none"/>
        </w:rPr>
        <w:t xml:space="preserve">or her </w:t>
      </w:r>
      <w:r w:rsidRPr="00F41EE2">
        <w:rPr>
          <w:rFonts w:ascii="Tahoma" w:eastAsia="Times New Roman" w:hAnsi="Tahoma" w:cs="Tahoma"/>
          <w:color w:val="000000"/>
          <w:spacing w:val="15"/>
          <w:kern w:val="0"/>
          <w:sz w:val="21"/>
          <w:szCs w:val="21"/>
          <w14:ligatures w14:val="none"/>
        </w:rPr>
        <w:t>spiritual batteries and get new energy and focus for the next years of a church’s ministry.</w:t>
      </w:r>
    </w:p>
    <w:p w14:paraId="71E8A8A7" w14:textId="77777777" w:rsidR="00E4582E" w:rsidRPr="00F41EE2" w:rsidRDefault="00E4582E" w:rsidP="00E4582E">
      <w:pPr>
        <w:spacing w:after="0" w:line="330" w:lineRule="atLeast"/>
        <w:textAlignment w:val="baseline"/>
        <w:rPr>
          <w:rFonts w:ascii="Tahoma" w:eastAsia="Times New Roman" w:hAnsi="Tahoma" w:cs="Tahoma"/>
          <w:color w:val="000000"/>
          <w:spacing w:val="15"/>
          <w:kern w:val="0"/>
          <w:sz w:val="21"/>
          <w:szCs w:val="21"/>
          <w14:ligatures w14:val="none"/>
        </w:rPr>
      </w:pPr>
      <w:r w:rsidRPr="00F41EE2">
        <w:rPr>
          <w:rFonts w:ascii="Tahoma" w:eastAsia="Times New Roman" w:hAnsi="Tahoma" w:cs="Tahoma"/>
          <w:color w:val="000000"/>
          <w:spacing w:val="15"/>
          <w:kern w:val="0"/>
          <w:sz w:val="21"/>
          <w:szCs w:val="21"/>
          <w14:ligatures w14:val="none"/>
        </w:rPr>
        <w:t> </w:t>
      </w:r>
    </w:p>
    <w:p w14:paraId="059AF22D" w14:textId="77777777" w:rsidR="00E4582E" w:rsidRPr="00F41EE2" w:rsidRDefault="00E4582E" w:rsidP="00E4582E">
      <w:pPr>
        <w:spacing w:after="0" w:line="330" w:lineRule="atLeast"/>
        <w:textAlignment w:val="baseline"/>
        <w:rPr>
          <w:rFonts w:ascii="Tahoma" w:eastAsia="Times New Roman" w:hAnsi="Tahoma" w:cs="Tahoma"/>
          <w:color w:val="000000"/>
          <w:spacing w:val="15"/>
          <w:kern w:val="0"/>
          <w:sz w:val="21"/>
          <w:szCs w:val="21"/>
          <w14:ligatures w14:val="none"/>
        </w:rPr>
      </w:pPr>
      <w:r w:rsidRPr="00F41EE2">
        <w:rPr>
          <w:rFonts w:ascii="Tahoma" w:eastAsia="Times New Roman" w:hAnsi="Tahoma" w:cs="Tahoma"/>
          <w:b/>
          <w:bCs/>
          <w:color w:val="000000"/>
          <w:spacing w:val="15"/>
          <w:kern w:val="0"/>
          <w:sz w:val="21"/>
          <w:szCs w:val="21"/>
          <w:bdr w:val="none" w:sz="0" w:space="0" w:color="auto" w:frame="1"/>
          <w14:ligatures w14:val="none"/>
        </w:rPr>
        <w:t>What does the Bible say?</w:t>
      </w:r>
    </w:p>
    <w:p w14:paraId="24496438" w14:textId="00D2DB53" w:rsidR="00E4582E" w:rsidRPr="00F41EE2" w:rsidRDefault="00E4582E" w:rsidP="00E4582E">
      <w:pPr>
        <w:pStyle w:val="ListParagraph"/>
        <w:numPr>
          <w:ilvl w:val="0"/>
          <w:numId w:val="1"/>
        </w:numPr>
        <w:spacing w:after="0" w:line="330" w:lineRule="atLeast"/>
        <w:textAlignment w:val="baseline"/>
        <w:rPr>
          <w:rFonts w:ascii="Tahoma" w:eastAsia="Times New Roman" w:hAnsi="Tahoma" w:cs="Tahoma"/>
          <w:color w:val="000000"/>
          <w:spacing w:val="15"/>
          <w:kern w:val="0"/>
          <w:sz w:val="21"/>
          <w:szCs w:val="21"/>
          <w14:ligatures w14:val="none"/>
        </w:rPr>
      </w:pPr>
      <w:r w:rsidRPr="00F41EE2">
        <w:rPr>
          <w:rFonts w:ascii="Tahoma" w:eastAsia="Times New Roman" w:hAnsi="Tahoma" w:cs="Tahoma"/>
          <w:color w:val="000000"/>
          <w:spacing w:val="15"/>
          <w:kern w:val="0"/>
          <w:sz w:val="21"/>
          <w:szCs w:val="21"/>
          <w14:ligatures w14:val="none"/>
        </w:rPr>
        <w:t>The Scriptures teach God’s plan for His people to take time for rest and renewal:</w:t>
      </w:r>
      <w:r w:rsidRPr="00F41EE2">
        <w:rPr>
          <w:rFonts w:ascii="Tahoma" w:eastAsia="Times New Roman" w:hAnsi="Tahoma" w:cs="Tahoma"/>
          <w:color w:val="000000"/>
          <w:spacing w:val="15"/>
          <w:kern w:val="0"/>
          <w:sz w:val="21"/>
          <w:szCs w:val="21"/>
          <w14:ligatures w14:val="none"/>
        </w:rPr>
        <w:br/>
        <w:t>God stopped His work on the seventh day after creation and blessed the day of rest (Genesis 2:2).</w:t>
      </w:r>
    </w:p>
    <w:p w14:paraId="2E9670D7" w14:textId="2634B5CA" w:rsidR="00E4582E" w:rsidRPr="00F41EE2" w:rsidRDefault="00E4582E" w:rsidP="00E4582E">
      <w:pPr>
        <w:pStyle w:val="ListParagraph"/>
        <w:numPr>
          <w:ilvl w:val="0"/>
          <w:numId w:val="1"/>
        </w:numPr>
        <w:spacing w:after="0" w:line="330" w:lineRule="atLeast"/>
        <w:textAlignment w:val="baseline"/>
        <w:rPr>
          <w:rFonts w:ascii="Tahoma" w:eastAsia="Times New Roman" w:hAnsi="Tahoma" w:cs="Tahoma"/>
          <w:color w:val="000000"/>
          <w:spacing w:val="15"/>
          <w:kern w:val="0"/>
          <w:sz w:val="21"/>
          <w:szCs w:val="21"/>
          <w14:ligatures w14:val="none"/>
        </w:rPr>
      </w:pPr>
      <w:r w:rsidRPr="00F41EE2">
        <w:rPr>
          <w:rFonts w:ascii="Tahoma" w:eastAsia="Times New Roman" w:hAnsi="Tahoma" w:cs="Tahoma"/>
          <w:color w:val="000000"/>
          <w:spacing w:val="15"/>
          <w:kern w:val="0"/>
          <w:sz w:val="21"/>
          <w:szCs w:val="21"/>
          <w14:ligatures w14:val="none"/>
        </w:rPr>
        <w:t>God passed on the principle of stopping work when He established “Sabbath rest” (Exodus 20:8-11, Leviticus 23:3)</w:t>
      </w:r>
    </w:p>
    <w:p w14:paraId="5C73C04B" w14:textId="2126DC21" w:rsidR="00E4582E" w:rsidRPr="00F41EE2" w:rsidRDefault="00E4582E" w:rsidP="00E4582E">
      <w:pPr>
        <w:pStyle w:val="ListParagraph"/>
        <w:numPr>
          <w:ilvl w:val="0"/>
          <w:numId w:val="1"/>
        </w:numPr>
        <w:spacing w:after="0" w:line="330" w:lineRule="atLeast"/>
        <w:textAlignment w:val="baseline"/>
        <w:rPr>
          <w:rFonts w:ascii="Tahoma" w:eastAsia="Times New Roman" w:hAnsi="Tahoma" w:cs="Tahoma"/>
          <w:color w:val="000000"/>
          <w:spacing w:val="15"/>
          <w:kern w:val="0"/>
          <w:sz w:val="21"/>
          <w:szCs w:val="21"/>
          <w14:ligatures w14:val="none"/>
        </w:rPr>
      </w:pPr>
      <w:r w:rsidRPr="00F41EE2">
        <w:rPr>
          <w:rFonts w:ascii="Tahoma" w:eastAsia="Times New Roman" w:hAnsi="Tahoma" w:cs="Tahoma"/>
          <w:color w:val="000000"/>
          <w:spacing w:val="15"/>
          <w:kern w:val="0"/>
          <w:sz w:val="21"/>
          <w:szCs w:val="21"/>
          <w14:ligatures w14:val="none"/>
        </w:rPr>
        <w:t>Jesus took time to get away from His daily ministry for spiritual refreshment: “But he would withdraw to desolate places and pray.” (Luke 5:16)</w:t>
      </w:r>
    </w:p>
    <w:p w14:paraId="5FA4F56E" w14:textId="44044CD7" w:rsidR="00E4582E" w:rsidRPr="00F41EE2" w:rsidRDefault="00E4582E" w:rsidP="00E4582E">
      <w:pPr>
        <w:pStyle w:val="ListParagraph"/>
        <w:numPr>
          <w:ilvl w:val="0"/>
          <w:numId w:val="1"/>
        </w:numPr>
        <w:spacing w:after="0" w:line="330" w:lineRule="atLeast"/>
        <w:textAlignment w:val="baseline"/>
        <w:rPr>
          <w:rFonts w:ascii="Tahoma" w:eastAsia="Times New Roman" w:hAnsi="Tahoma" w:cs="Tahoma"/>
          <w:color w:val="000000"/>
          <w:spacing w:val="15"/>
          <w:kern w:val="0"/>
          <w:sz w:val="21"/>
          <w:szCs w:val="21"/>
          <w14:ligatures w14:val="none"/>
        </w:rPr>
      </w:pPr>
      <w:r w:rsidRPr="00F41EE2">
        <w:rPr>
          <w:rFonts w:ascii="Tahoma" w:eastAsia="Times New Roman" w:hAnsi="Tahoma" w:cs="Tahoma"/>
          <w:color w:val="000000"/>
          <w:spacing w:val="15"/>
          <w:kern w:val="0"/>
          <w:sz w:val="21"/>
          <w:szCs w:val="21"/>
          <w14:ligatures w14:val="none"/>
        </w:rPr>
        <w:t>Jesus invited His disciples to “Come away by yourselves to a secluded place and rest a while.” (Mark 6:31).</w:t>
      </w:r>
    </w:p>
    <w:p w14:paraId="56686449" w14:textId="3DE27F89" w:rsidR="00E4582E" w:rsidRPr="00F41EE2" w:rsidRDefault="00E4582E" w:rsidP="00E4582E">
      <w:pPr>
        <w:pStyle w:val="ListParagraph"/>
        <w:numPr>
          <w:ilvl w:val="0"/>
          <w:numId w:val="1"/>
        </w:numPr>
        <w:spacing w:after="0" w:line="330" w:lineRule="atLeast"/>
        <w:textAlignment w:val="baseline"/>
        <w:rPr>
          <w:rFonts w:ascii="Tahoma" w:eastAsia="Times New Roman" w:hAnsi="Tahoma" w:cs="Tahoma"/>
          <w:color w:val="000000"/>
          <w:spacing w:val="15"/>
          <w:kern w:val="0"/>
          <w:sz w:val="21"/>
          <w:szCs w:val="21"/>
          <w14:ligatures w14:val="none"/>
        </w:rPr>
      </w:pPr>
      <w:r w:rsidRPr="00F41EE2">
        <w:rPr>
          <w:rFonts w:ascii="Tahoma" w:eastAsia="Times New Roman" w:hAnsi="Tahoma" w:cs="Tahoma"/>
          <w:color w:val="000000"/>
          <w:spacing w:val="15"/>
          <w:kern w:val="0"/>
          <w:sz w:val="21"/>
          <w:szCs w:val="21"/>
          <w14:ligatures w14:val="none"/>
        </w:rPr>
        <w:t>The Apostle Paul encouraged the New Testament churches to be a blessing to their pastors: “Let the elders who rule well be considered worthy of double honor, especially those who labor in preaching and teaching.” (1 Timothy 5:17).</w:t>
      </w:r>
    </w:p>
    <w:p w14:paraId="7DDC30DD" w14:textId="77777777" w:rsidR="00E4582E" w:rsidRPr="00F41EE2" w:rsidRDefault="00E4582E" w:rsidP="00E4582E">
      <w:pPr>
        <w:spacing w:after="0" w:line="330" w:lineRule="atLeast"/>
        <w:textAlignment w:val="baseline"/>
        <w:rPr>
          <w:rFonts w:ascii="Tahoma" w:eastAsia="Times New Roman" w:hAnsi="Tahoma" w:cs="Tahoma"/>
          <w:color w:val="000000"/>
          <w:spacing w:val="15"/>
          <w:kern w:val="0"/>
          <w:sz w:val="21"/>
          <w:szCs w:val="21"/>
          <w14:ligatures w14:val="none"/>
        </w:rPr>
      </w:pPr>
      <w:r w:rsidRPr="00F41EE2">
        <w:rPr>
          <w:rFonts w:ascii="Tahoma" w:eastAsia="Times New Roman" w:hAnsi="Tahoma" w:cs="Tahoma"/>
          <w:color w:val="000000"/>
          <w:spacing w:val="15"/>
          <w:kern w:val="0"/>
          <w:sz w:val="21"/>
          <w:szCs w:val="21"/>
          <w14:ligatures w14:val="none"/>
        </w:rPr>
        <w:t> </w:t>
      </w:r>
    </w:p>
    <w:p w14:paraId="034B8127" w14:textId="0494A7EB" w:rsidR="00E4582E" w:rsidRPr="00F41EE2" w:rsidRDefault="00E4582E" w:rsidP="00E4582E">
      <w:pPr>
        <w:spacing w:after="0" w:line="330" w:lineRule="atLeast"/>
        <w:textAlignment w:val="baseline"/>
        <w:rPr>
          <w:rFonts w:ascii="Tahoma" w:eastAsia="Times New Roman" w:hAnsi="Tahoma" w:cs="Tahoma"/>
          <w:color w:val="000000"/>
          <w:spacing w:val="15"/>
          <w:kern w:val="0"/>
          <w:sz w:val="21"/>
          <w:szCs w:val="21"/>
          <w14:ligatures w14:val="none"/>
        </w:rPr>
      </w:pPr>
      <w:r w:rsidRPr="00F41EE2">
        <w:rPr>
          <w:rFonts w:ascii="Tahoma" w:eastAsia="Times New Roman" w:hAnsi="Tahoma" w:cs="Tahoma"/>
          <w:b/>
          <w:bCs/>
          <w:color w:val="000000"/>
          <w:spacing w:val="15"/>
          <w:kern w:val="0"/>
          <w:sz w:val="21"/>
          <w:szCs w:val="21"/>
          <w:bdr w:val="none" w:sz="0" w:space="0" w:color="auto" w:frame="1"/>
          <w14:ligatures w14:val="none"/>
        </w:rPr>
        <w:t>Why is a “ministry renewal leave” important?</w:t>
      </w:r>
      <w:r w:rsidRPr="00F41EE2">
        <w:rPr>
          <w:rFonts w:ascii="Tahoma" w:eastAsia="Times New Roman" w:hAnsi="Tahoma" w:cs="Tahoma"/>
          <w:color w:val="000000"/>
          <w:spacing w:val="15"/>
          <w:kern w:val="0"/>
          <w:sz w:val="21"/>
          <w:szCs w:val="21"/>
          <w14:ligatures w14:val="none"/>
        </w:rPr>
        <w:br/>
        <w:t>The Gospel ministry is spiritually, mentally, emotionally, and physically demanding like few other occupations.</w:t>
      </w:r>
    </w:p>
    <w:p w14:paraId="02A67A2E" w14:textId="10F76943" w:rsidR="00E4582E" w:rsidRPr="00F41EE2" w:rsidRDefault="00490331" w:rsidP="00E4582E">
      <w:pPr>
        <w:pStyle w:val="ListParagraph"/>
        <w:numPr>
          <w:ilvl w:val="0"/>
          <w:numId w:val="2"/>
        </w:numPr>
        <w:spacing w:after="0" w:line="330" w:lineRule="atLeast"/>
        <w:textAlignment w:val="baseline"/>
        <w:rPr>
          <w:rFonts w:ascii="Tahoma" w:eastAsia="Times New Roman" w:hAnsi="Tahoma" w:cs="Tahoma"/>
          <w:color w:val="000000"/>
          <w:spacing w:val="15"/>
          <w:kern w:val="0"/>
          <w:sz w:val="21"/>
          <w:szCs w:val="21"/>
          <w14:ligatures w14:val="none"/>
        </w:rPr>
      </w:pPr>
      <w:r w:rsidRPr="00F41EE2">
        <w:rPr>
          <w:rFonts w:ascii="Tahoma" w:eastAsia="Times New Roman" w:hAnsi="Tahoma" w:cs="Tahoma"/>
          <w:color w:val="000000"/>
          <w:spacing w:val="15"/>
          <w:kern w:val="0"/>
          <w:sz w:val="21"/>
          <w:szCs w:val="21"/>
          <w14:ligatures w14:val="none"/>
        </w:rPr>
        <w:t>P</w:t>
      </w:r>
      <w:r w:rsidR="00E4582E" w:rsidRPr="00F41EE2">
        <w:rPr>
          <w:rFonts w:ascii="Tahoma" w:eastAsia="Times New Roman" w:hAnsi="Tahoma" w:cs="Tahoma"/>
          <w:color w:val="000000"/>
          <w:spacing w:val="15"/>
          <w:kern w:val="0"/>
          <w:sz w:val="21"/>
          <w:szCs w:val="21"/>
          <w14:ligatures w14:val="none"/>
        </w:rPr>
        <w:t>hysical, mental, emotional, and spiritual fatigue occurs</w:t>
      </w:r>
      <w:r w:rsidRPr="00F41EE2">
        <w:rPr>
          <w:rFonts w:ascii="Tahoma" w:eastAsia="Times New Roman" w:hAnsi="Tahoma" w:cs="Tahoma"/>
          <w:color w:val="000000"/>
          <w:spacing w:val="15"/>
          <w:kern w:val="0"/>
          <w:sz w:val="21"/>
          <w:szCs w:val="21"/>
          <w14:ligatures w14:val="none"/>
        </w:rPr>
        <w:t xml:space="preserve"> w</w:t>
      </w:r>
      <w:r w:rsidRPr="00F41EE2">
        <w:rPr>
          <w:rFonts w:ascii="Tahoma" w:eastAsia="Times New Roman" w:hAnsi="Tahoma" w:cs="Tahoma"/>
          <w:color w:val="000000"/>
          <w:spacing w:val="15"/>
          <w:kern w:val="0"/>
          <w:sz w:val="21"/>
          <w:szCs w:val="21"/>
          <w14:ligatures w14:val="none"/>
        </w:rPr>
        <w:t xml:space="preserve">ithout </w:t>
      </w:r>
      <w:r w:rsidRPr="00F41EE2">
        <w:rPr>
          <w:rFonts w:ascii="Tahoma" w:eastAsia="Times New Roman" w:hAnsi="Tahoma" w:cs="Tahoma"/>
          <w:color w:val="000000"/>
          <w:spacing w:val="15"/>
          <w:kern w:val="0"/>
          <w:sz w:val="21"/>
          <w:szCs w:val="21"/>
          <w14:ligatures w14:val="none"/>
        </w:rPr>
        <w:t xml:space="preserve">proper times of </w:t>
      </w:r>
      <w:r w:rsidRPr="00F41EE2">
        <w:rPr>
          <w:rFonts w:ascii="Tahoma" w:eastAsia="Times New Roman" w:hAnsi="Tahoma" w:cs="Tahoma"/>
          <w:color w:val="000000"/>
          <w:spacing w:val="15"/>
          <w:kern w:val="0"/>
          <w:sz w:val="21"/>
          <w:szCs w:val="21"/>
          <w14:ligatures w14:val="none"/>
        </w:rPr>
        <w:t>rest and renewal</w:t>
      </w:r>
      <w:r w:rsidRPr="00F41EE2">
        <w:rPr>
          <w:rFonts w:ascii="Tahoma" w:eastAsia="Times New Roman" w:hAnsi="Tahoma" w:cs="Tahoma"/>
          <w:color w:val="000000"/>
          <w:spacing w:val="15"/>
          <w:kern w:val="0"/>
          <w:sz w:val="21"/>
          <w:szCs w:val="21"/>
          <w14:ligatures w14:val="none"/>
        </w:rPr>
        <w:t>.</w:t>
      </w:r>
    </w:p>
    <w:p w14:paraId="47A9F55A" w14:textId="0F64B92F" w:rsidR="00E4582E" w:rsidRPr="00F41EE2" w:rsidRDefault="00E4582E" w:rsidP="00E4582E">
      <w:pPr>
        <w:pStyle w:val="ListParagraph"/>
        <w:numPr>
          <w:ilvl w:val="0"/>
          <w:numId w:val="2"/>
        </w:numPr>
        <w:spacing w:after="0" w:line="330" w:lineRule="atLeast"/>
        <w:textAlignment w:val="baseline"/>
        <w:rPr>
          <w:rFonts w:ascii="Tahoma" w:eastAsia="Times New Roman" w:hAnsi="Tahoma" w:cs="Tahoma"/>
          <w:color w:val="000000"/>
          <w:spacing w:val="15"/>
          <w:kern w:val="0"/>
          <w:sz w:val="21"/>
          <w:szCs w:val="21"/>
          <w14:ligatures w14:val="none"/>
        </w:rPr>
      </w:pPr>
      <w:r w:rsidRPr="00F41EE2">
        <w:rPr>
          <w:rFonts w:ascii="Tahoma" w:eastAsia="Times New Roman" w:hAnsi="Tahoma" w:cs="Tahoma"/>
          <w:color w:val="000000"/>
          <w:spacing w:val="15"/>
          <w:kern w:val="0"/>
          <w:sz w:val="21"/>
          <w:szCs w:val="21"/>
          <w14:ligatures w14:val="none"/>
        </w:rPr>
        <w:t xml:space="preserve">Satan </w:t>
      </w:r>
      <w:r w:rsidR="00490331" w:rsidRPr="00F41EE2">
        <w:rPr>
          <w:rFonts w:ascii="Tahoma" w:eastAsia="Times New Roman" w:hAnsi="Tahoma" w:cs="Tahoma"/>
          <w:color w:val="000000"/>
          <w:spacing w:val="15"/>
          <w:kern w:val="0"/>
          <w:sz w:val="21"/>
          <w:szCs w:val="21"/>
          <w14:ligatures w14:val="none"/>
        </w:rPr>
        <w:t>will</w:t>
      </w:r>
      <w:r w:rsidRPr="00F41EE2">
        <w:rPr>
          <w:rFonts w:ascii="Tahoma" w:eastAsia="Times New Roman" w:hAnsi="Tahoma" w:cs="Tahoma"/>
          <w:color w:val="000000"/>
          <w:spacing w:val="15"/>
          <w:kern w:val="0"/>
          <w:sz w:val="21"/>
          <w:szCs w:val="21"/>
          <w14:ligatures w14:val="none"/>
        </w:rPr>
        <w:t xml:space="preserve"> attack weary and wounded shepherds.</w:t>
      </w:r>
    </w:p>
    <w:p w14:paraId="5B73BFA4" w14:textId="13E98816" w:rsidR="00490331" w:rsidRPr="00F41EE2" w:rsidRDefault="00490331" w:rsidP="00E4582E">
      <w:pPr>
        <w:pStyle w:val="ListParagraph"/>
        <w:numPr>
          <w:ilvl w:val="0"/>
          <w:numId w:val="2"/>
        </w:numPr>
        <w:spacing w:after="0" w:line="330" w:lineRule="atLeast"/>
        <w:textAlignment w:val="baseline"/>
        <w:rPr>
          <w:rFonts w:ascii="Tahoma" w:eastAsia="Times New Roman" w:hAnsi="Tahoma" w:cs="Tahoma"/>
          <w:color w:val="000000"/>
          <w:spacing w:val="15"/>
          <w:kern w:val="0"/>
          <w:sz w:val="21"/>
          <w:szCs w:val="21"/>
          <w14:ligatures w14:val="none"/>
        </w:rPr>
      </w:pPr>
      <w:r w:rsidRPr="00F41EE2">
        <w:rPr>
          <w:rFonts w:ascii="Tahoma" w:eastAsia="Times New Roman" w:hAnsi="Tahoma" w:cs="Tahoma"/>
          <w:color w:val="000000"/>
          <w:spacing w:val="15"/>
          <w:kern w:val="0"/>
          <w:sz w:val="21"/>
          <w:szCs w:val="21"/>
          <w14:ligatures w14:val="none"/>
        </w:rPr>
        <w:t>Caring well for those who serve the church vocationally demonstrates to them that they are valued and usually results in longer tenures, more established and fruitful ministries, and healthier churches.</w:t>
      </w:r>
    </w:p>
    <w:p w14:paraId="16F4E2F6" w14:textId="77777777" w:rsidR="00E4582E" w:rsidRPr="00F41EE2" w:rsidRDefault="00E4582E" w:rsidP="00E4582E">
      <w:pPr>
        <w:pStyle w:val="ListParagraph"/>
        <w:numPr>
          <w:ilvl w:val="0"/>
          <w:numId w:val="2"/>
        </w:numPr>
        <w:spacing w:after="0" w:line="330" w:lineRule="atLeast"/>
        <w:textAlignment w:val="baseline"/>
        <w:rPr>
          <w:rFonts w:ascii="Tahoma" w:eastAsia="Times New Roman" w:hAnsi="Tahoma" w:cs="Tahoma"/>
          <w:color w:val="000000"/>
          <w:spacing w:val="15"/>
          <w:kern w:val="0"/>
          <w:sz w:val="21"/>
          <w:szCs w:val="21"/>
          <w14:ligatures w14:val="none"/>
        </w:rPr>
      </w:pPr>
      <w:r w:rsidRPr="00F41EE2">
        <w:rPr>
          <w:rFonts w:ascii="Tahoma" w:eastAsia="Times New Roman" w:hAnsi="Tahoma" w:cs="Tahoma"/>
          <w:color w:val="000000"/>
          <w:spacing w:val="15"/>
          <w:kern w:val="0"/>
          <w:sz w:val="21"/>
          <w:szCs w:val="21"/>
          <w14:ligatures w14:val="none"/>
        </w:rPr>
        <w:t>What a ministry renewal leave is not:</w:t>
      </w:r>
    </w:p>
    <w:p w14:paraId="5E3668D6" w14:textId="09DBCFD4" w:rsidR="00E4582E" w:rsidRPr="00F41EE2" w:rsidRDefault="00E4582E" w:rsidP="00E4582E">
      <w:pPr>
        <w:pStyle w:val="ListParagraph"/>
        <w:numPr>
          <w:ilvl w:val="1"/>
          <w:numId w:val="2"/>
        </w:numPr>
        <w:spacing w:after="0" w:line="330" w:lineRule="atLeast"/>
        <w:textAlignment w:val="baseline"/>
        <w:rPr>
          <w:rFonts w:ascii="Tahoma" w:eastAsia="Times New Roman" w:hAnsi="Tahoma" w:cs="Tahoma"/>
          <w:color w:val="000000"/>
          <w:spacing w:val="15"/>
          <w:kern w:val="0"/>
          <w:sz w:val="21"/>
          <w:szCs w:val="21"/>
          <w14:ligatures w14:val="none"/>
        </w:rPr>
      </w:pPr>
      <w:r w:rsidRPr="00F41EE2">
        <w:rPr>
          <w:rFonts w:ascii="Tahoma" w:eastAsia="Times New Roman" w:hAnsi="Tahoma" w:cs="Tahoma"/>
          <w:color w:val="000000"/>
          <w:spacing w:val="15"/>
          <w:kern w:val="0"/>
          <w:sz w:val="21"/>
          <w:szCs w:val="21"/>
          <w14:ligatures w14:val="none"/>
        </w:rPr>
        <w:lastRenderedPageBreak/>
        <w:t>It is not vacation</w:t>
      </w:r>
      <w:r w:rsidRPr="00F41EE2">
        <w:rPr>
          <w:rFonts w:ascii="Tahoma" w:eastAsia="Times New Roman" w:hAnsi="Tahoma" w:cs="Tahoma"/>
          <w:color w:val="000000"/>
          <w:spacing w:val="15"/>
          <w:kern w:val="0"/>
          <w:sz w:val="21"/>
          <w:szCs w:val="21"/>
          <w14:ligatures w14:val="none"/>
        </w:rPr>
        <w:t>.</w:t>
      </w:r>
      <w:r w:rsidRPr="00F41EE2">
        <w:rPr>
          <w:rFonts w:ascii="Tahoma" w:eastAsia="Times New Roman" w:hAnsi="Tahoma" w:cs="Tahoma"/>
          <w:color w:val="000000"/>
          <w:spacing w:val="15"/>
          <w:kern w:val="0"/>
          <w:sz w:val="21"/>
          <w:szCs w:val="21"/>
          <w14:ligatures w14:val="none"/>
        </w:rPr>
        <w:t xml:space="preserve"> Unlike vacations, ministry renewal leaves involve a plan, a goal and accountability. Ministry renewal leaves should be taken in addition to vacation time.</w:t>
      </w:r>
    </w:p>
    <w:p w14:paraId="6860C88F" w14:textId="22FE74D1" w:rsidR="00E4582E" w:rsidRPr="00F41EE2" w:rsidRDefault="00E4582E" w:rsidP="00E4582E">
      <w:pPr>
        <w:pStyle w:val="ListParagraph"/>
        <w:numPr>
          <w:ilvl w:val="1"/>
          <w:numId w:val="2"/>
        </w:numPr>
        <w:spacing w:after="0" w:line="330" w:lineRule="atLeast"/>
        <w:textAlignment w:val="baseline"/>
        <w:rPr>
          <w:rFonts w:ascii="Tahoma" w:eastAsia="Times New Roman" w:hAnsi="Tahoma" w:cs="Tahoma"/>
          <w:color w:val="000000"/>
          <w:spacing w:val="15"/>
          <w:kern w:val="0"/>
          <w:sz w:val="21"/>
          <w:szCs w:val="21"/>
          <w14:ligatures w14:val="none"/>
        </w:rPr>
      </w:pPr>
      <w:r w:rsidRPr="00F41EE2">
        <w:rPr>
          <w:rFonts w:ascii="Tahoma" w:eastAsia="Times New Roman" w:hAnsi="Tahoma" w:cs="Tahoma"/>
          <w:color w:val="000000"/>
          <w:spacing w:val="15"/>
          <w:kern w:val="0"/>
          <w:sz w:val="21"/>
          <w:szCs w:val="21"/>
          <w14:ligatures w14:val="none"/>
        </w:rPr>
        <w:t>It is not time away to pursue additional study</w:t>
      </w:r>
      <w:r w:rsidRPr="00F41EE2">
        <w:rPr>
          <w:rFonts w:ascii="Tahoma" w:eastAsia="Times New Roman" w:hAnsi="Tahoma" w:cs="Tahoma"/>
          <w:color w:val="000000"/>
          <w:spacing w:val="15"/>
          <w:kern w:val="0"/>
          <w:sz w:val="21"/>
          <w:szCs w:val="21"/>
          <w14:ligatures w14:val="none"/>
        </w:rPr>
        <w:t>. Although renewal may include reading and study, pursuing formal t</w:t>
      </w:r>
      <w:r w:rsidRPr="00F41EE2">
        <w:rPr>
          <w:rFonts w:ascii="Tahoma" w:eastAsia="Times New Roman" w:hAnsi="Tahoma" w:cs="Tahoma"/>
          <w:color w:val="000000"/>
          <w:spacing w:val="15"/>
          <w:kern w:val="0"/>
          <w:sz w:val="21"/>
          <w:szCs w:val="21"/>
          <w14:ligatures w14:val="none"/>
        </w:rPr>
        <w:t xml:space="preserve">heological education </w:t>
      </w:r>
      <w:r w:rsidR="008C63AE" w:rsidRPr="00F41EE2">
        <w:rPr>
          <w:rFonts w:ascii="Tahoma" w:eastAsia="Times New Roman" w:hAnsi="Tahoma" w:cs="Tahoma"/>
          <w:color w:val="000000"/>
          <w:spacing w:val="15"/>
          <w:kern w:val="0"/>
          <w:sz w:val="21"/>
          <w:szCs w:val="21"/>
          <w14:ligatures w14:val="none"/>
        </w:rPr>
        <w:t xml:space="preserve">is taxing and often </w:t>
      </w:r>
      <w:r w:rsidRPr="00F41EE2">
        <w:rPr>
          <w:rFonts w:ascii="Tahoma" w:eastAsia="Times New Roman" w:hAnsi="Tahoma" w:cs="Tahoma"/>
          <w:color w:val="000000"/>
          <w:spacing w:val="15"/>
          <w:kern w:val="0"/>
          <w:sz w:val="21"/>
          <w:szCs w:val="21"/>
          <w14:ligatures w14:val="none"/>
        </w:rPr>
        <w:t>does not allow for spiritual, mental, and emotional renewal.</w:t>
      </w:r>
    </w:p>
    <w:p w14:paraId="63FB0896" w14:textId="12E300EC" w:rsidR="00E4582E" w:rsidRPr="00F41EE2" w:rsidRDefault="00E4582E" w:rsidP="00E4582E">
      <w:pPr>
        <w:pStyle w:val="ListParagraph"/>
        <w:numPr>
          <w:ilvl w:val="1"/>
          <w:numId w:val="2"/>
        </w:numPr>
        <w:spacing w:after="0" w:line="330" w:lineRule="atLeast"/>
        <w:textAlignment w:val="baseline"/>
        <w:rPr>
          <w:rFonts w:ascii="Tahoma" w:eastAsia="Times New Roman" w:hAnsi="Tahoma" w:cs="Tahoma"/>
          <w:color w:val="000000"/>
          <w:spacing w:val="15"/>
          <w:kern w:val="0"/>
          <w:sz w:val="21"/>
          <w:szCs w:val="21"/>
          <w14:ligatures w14:val="none"/>
        </w:rPr>
      </w:pPr>
      <w:r w:rsidRPr="00F41EE2">
        <w:rPr>
          <w:rFonts w:ascii="Tahoma" w:eastAsia="Times New Roman" w:hAnsi="Tahoma" w:cs="Tahoma"/>
          <w:color w:val="000000"/>
          <w:spacing w:val="15"/>
          <w:kern w:val="0"/>
          <w:sz w:val="21"/>
          <w:szCs w:val="21"/>
          <w14:ligatures w14:val="none"/>
        </w:rPr>
        <w:t>It is not an escape</w:t>
      </w:r>
      <w:r w:rsidRPr="00F41EE2">
        <w:rPr>
          <w:rFonts w:ascii="Tahoma" w:eastAsia="Times New Roman" w:hAnsi="Tahoma" w:cs="Tahoma"/>
          <w:color w:val="000000"/>
          <w:spacing w:val="15"/>
          <w:kern w:val="0"/>
          <w:sz w:val="21"/>
          <w:szCs w:val="21"/>
          <w14:ligatures w14:val="none"/>
        </w:rPr>
        <w:t>.</w:t>
      </w:r>
      <w:r w:rsidRPr="00F41EE2">
        <w:rPr>
          <w:rFonts w:ascii="Tahoma" w:eastAsia="Times New Roman" w:hAnsi="Tahoma" w:cs="Tahoma"/>
          <w:color w:val="000000"/>
          <w:spacing w:val="15"/>
          <w:kern w:val="0"/>
          <w:sz w:val="21"/>
          <w:szCs w:val="21"/>
          <w14:ligatures w14:val="none"/>
        </w:rPr>
        <w:t xml:space="preserve"> A ministry renewal leave is not a way for a pastor to escape a troubled ministry, nor is it a time to search for a new place of ministry.</w:t>
      </w:r>
    </w:p>
    <w:p w14:paraId="30855F40" w14:textId="77777777" w:rsidR="00E4582E" w:rsidRPr="00F41EE2" w:rsidRDefault="00E4582E" w:rsidP="00E4582E">
      <w:pPr>
        <w:spacing w:after="0" w:line="330" w:lineRule="atLeast"/>
        <w:textAlignment w:val="baseline"/>
        <w:rPr>
          <w:rFonts w:ascii="Tahoma" w:eastAsia="Times New Roman" w:hAnsi="Tahoma" w:cs="Tahoma"/>
          <w:color w:val="000000"/>
          <w:spacing w:val="15"/>
          <w:kern w:val="0"/>
          <w:sz w:val="21"/>
          <w:szCs w:val="21"/>
          <w14:ligatures w14:val="none"/>
        </w:rPr>
      </w:pPr>
      <w:r w:rsidRPr="00F41EE2">
        <w:rPr>
          <w:rFonts w:ascii="Tahoma" w:eastAsia="Times New Roman" w:hAnsi="Tahoma" w:cs="Tahoma"/>
          <w:color w:val="000000"/>
          <w:spacing w:val="15"/>
          <w:kern w:val="0"/>
          <w:sz w:val="21"/>
          <w:szCs w:val="21"/>
          <w14:ligatures w14:val="none"/>
        </w:rPr>
        <w:t> </w:t>
      </w:r>
    </w:p>
    <w:p w14:paraId="3807878D" w14:textId="0ECFA447" w:rsidR="008C63AE" w:rsidRPr="00F41EE2" w:rsidRDefault="00E4582E" w:rsidP="00E4582E">
      <w:pPr>
        <w:spacing w:after="0" w:line="330" w:lineRule="atLeast"/>
        <w:textAlignment w:val="baseline"/>
        <w:rPr>
          <w:rFonts w:ascii="Tahoma" w:eastAsia="Times New Roman" w:hAnsi="Tahoma" w:cs="Tahoma"/>
          <w:b/>
          <w:bCs/>
          <w:color w:val="000000"/>
          <w:spacing w:val="15"/>
          <w:kern w:val="0"/>
          <w:sz w:val="21"/>
          <w:szCs w:val="21"/>
          <w:bdr w:val="none" w:sz="0" w:space="0" w:color="auto" w:frame="1"/>
          <w14:ligatures w14:val="none"/>
        </w:rPr>
      </w:pPr>
      <w:r w:rsidRPr="00F41EE2">
        <w:rPr>
          <w:rFonts w:ascii="Tahoma" w:eastAsia="Times New Roman" w:hAnsi="Tahoma" w:cs="Tahoma"/>
          <w:b/>
          <w:bCs/>
          <w:color w:val="000000"/>
          <w:spacing w:val="15"/>
          <w:kern w:val="0"/>
          <w:sz w:val="21"/>
          <w:szCs w:val="21"/>
          <w:bdr w:val="none" w:sz="0" w:space="0" w:color="auto" w:frame="1"/>
          <w14:ligatures w14:val="none"/>
        </w:rPr>
        <w:t>PROCEDURE</w:t>
      </w:r>
      <w:r w:rsidR="00F41EE2">
        <w:rPr>
          <w:rFonts w:ascii="Tahoma" w:eastAsia="Times New Roman" w:hAnsi="Tahoma" w:cs="Tahoma"/>
          <w:b/>
          <w:bCs/>
          <w:color w:val="000000"/>
          <w:spacing w:val="15"/>
          <w:kern w:val="0"/>
          <w:sz w:val="21"/>
          <w:szCs w:val="21"/>
          <w:bdr w:val="none" w:sz="0" w:space="0" w:color="auto" w:frame="1"/>
          <w14:ligatures w14:val="none"/>
        </w:rPr>
        <w:t>:</w:t>
      </w:r>
    </w:p>
    <w:p w14:paraId="07A3DE4A" w14:textId="5B36660A" w:rsidR="00E4582E" w:rsidRPr="00F41EE2" w:rsidRDefault="00E4582E" w:rsidP="008C63AE">
      <w:pPr>
        <w:pStyle w:val="ListParagraph"/>
        <w:numPr>
          <w:ilvl w:val="0"/>
          <w:numId w:val="3"/>
        </w:numPr>
        <w:spacing w:after="0" w:line="330" w:lineRule="atLeast"/>
        <w:textAlignment w:val="baseline"/>
        <w:rPr>
          <w:rFonts w:ascii="Tahoma" w:eastAsia="Times New Roman" w:hAnsi="Tahoma" w:cs="Tahoma"/>
          <w:color w:val="000000"/>
          <w:spacing w:val="15"/>
          <w:kern w:val="0"/>
          <w:sz w:val="21"/>
          <w:szCs w:val="21"/>
          <w14:ligatures w14:val="none"/>
        </w:rPr>
      </w:pPr>
      <w:r w:rsidRPr="00F41EE2">
        <w:rPr>
          <w:rFonts w:ascii="Tahoma" w:eastAsia="Times New Roman" w:hAnsi="Tahoma" w:cs="Tahoma"/>
          <w:b/>
          <w:bCs/>
          <w:color w:val="000000"/>
          <w:spacing w:val="15"/>
          <w:kern w:val="0"/>
          <w:sz w:val="21"/>
          <w:szCs w:val="21"/>
          <w:bdr w:val="none" w:sz="0" w:space="0" w:color="auto" w:frame="1"/>
          <w14:ligatures w14:val="none"/>
        </w:rPr>
        <w:t>Qualification:</w:t>
      </w:r>
      <w:r w:rsidRPr="00F41EE2">
        <w:rPr>
          <w:rFonts w:ascii="Tahoma" w:eastAsia="Times New Roman" w:hAnsi="Tahoma" w:cs="Tahoma"/>
          <w:color w:val="000000"/>
          <w:spacing w:val="15"/>
          <w:kern w:val="0"/>
          <w:sz w:val="21"/>
          <w:szCs w:val="21"/>
          <w14:ligatures w14:val="none"/>
        </w:rPr>
        <w:t> </w:t>
      </w:r>
      <w:r w:rsidR="00490331" w:rsidRPr="00F41EE2">
        <w:rPr>
          <w:rFonts w:ascii="Tahoma" w:eastAsia="Times New Roman" w:hAnsi="Tahoma" w:cs="Tahoma"/>
          <w:color w:val="000000"/>
          <w:spacing w:val="15"/>
          <w:kern w:val="0"/>
          <w:sz w:val="21"/>
          <w:szCs w:val="21"/>
          <w14:ligatures w14:val="none"/>
        </w:rPr>
        <w:t>M</w:t>
      </w:r>
      <w:r w:rsidRPr="00F41EE2">
        <w:rPr>
          <w:rFonts w:ascii="Tahoma" w:eastAsia="Times New Roman" w:hAnsi="Tahoma" w:cs="Tahoma"/>
          <w:color w:val="000000"/>
          <w:spacing w:val="15"/>
          <w:kern w:val="0"/>
          <w:sz w:val="21"/>
          <w:szCs w:val="21"/>
          <w14:ligatures w14:val="none"/>
        </w:rPr>
        <w:t>inisterial staff will be eligible for ministry renewal leave every seven (7) years of service. A ministry renewal leave is not a right but a privilege. It is not automatic as a condition of employment unless agreed upon at the time of hiring. Only one ministerial staff member may be on ministry renewal leave during any 12-month period.</w:t>
      </w:r>
    </w:p>
    <w:p w14:paraId="34936DAA" w14:textId="76EACA1B" w:rsidR="00E4582E" w:rsidRPr="00F41EE2" w:rsidRDefault="00E4582E" w:rsidP="00BE2268">
      <w:pPr>
        <w:pStyle w:val="ListParagraph"/>
        <w:numPr>
          <w:ilvl w:val="0"/>
          <w:numId w:val="3"/>
        </w:numPr>
        <w:spacing w:after="0" w:line="330" w:lineRule="atLeast"/>
        <w:textAlignment w:val="baseline"/>
        <w:rPr>
          <w:rFonts w:ascii="Tahoma" w:eastAsia="Times New Roman" w:hAnsi="Tahoma" w:cs="Tahoma"/>
          <w:color w:val="000000"/>
          <w:spacing w:val="15"/>
          <w:kern w:val="0"/>
          <w:sz w:val="21"/>
          <w:szCs w:val="21"/>
          <w14:ligatures w14:val="none"/>
        </w:rPr>
      </w:pPr>
      <w:r w:rsidRPr="00F41EE2">
        <w:rPr>
          <w:rFonts w:ascii="Tahoma" w:eastAsia="Times New Roman" w:hAnsi="Tahoma" w:cs="Tahoma"/>
          <w:b/>
          <w:bCs/>
          <w:color w:val="000000"/>
          <w:spacing w:val="15"/>
          <w:kern w:val="0"/>
          <w:sz w:val="21"/>
          <w:szCs w:val="21"/>
          <w:bdr w:val="none" w:sz="0" w:space="0" w:color="auto" w:frame="1"/>
          <w14:ligatures w14:val="none"/>
        </w:rPr>
        <w:t>Term:</w:t>
      </w:r>
      <w:r w:rsidRPr="00F41EE2">
        <w:rPr>
          <w:rFonts w:ascii="Tahoma" w:eastAsia="Times New Roman" w:hAnsi="Tahoma" w:cs="Tahoma"/>
          <w:color w:val="000000"/>
          <w:spacing w:val="15"/>
          <w:kern w:val="0"/>
          <w:sz w:val="21"/>
          <w:szCs w:val="21"/>
          <w14:ligatures w14:val="none"/>
        </w:rPr>
        <w:t xml:space="preserve"> The duration of the ministry renewal leave is flexible depending on needs and objectives, with a minimum of one month, up to a maximum of three months. </w:t>
      </w:r>
      <w:r w:rsidR="00490331" w:rsidRPr="00F41EE2">
        <w:rPr>
          <w:rFonts w:ascii="Tahoma" w:eastAsia="Times New Roman" w:hAnsi="Tahoma" w:cs="Tahoma"/>
          <w:color w:val="000000"/>
          <w:spacing w:val="15"/>
          <w:kern w:val="0"/>
          <w:sz w:val="21"/>
          <w:szCs w:val="21"/>
          <w14:ligatures w14:val="none"/>
        </w:rPr>
        <w:t xml:space="preserve">Most will be 4-6 weeks. </w:t>
      </w:r>
      <w:r w:rsidRPr="00F41EE2">
        <w:rPr>
          <w:rFonts w:ascii="Tahoma" w:eastAsia="Times New Roman" w:hAnsi="Tahoma" w:cs="Tahoma"/>
          <w:color w:val="000000"/>
          <w:spacing w:val="15"/>
          <w:kern w:val="0"/>
          <w:sz w:val="21"/>
          <w:szCs w:val="21"/>
          <w14:ligatures w14:val="none"/>
        </w:rPr>
        <w:t>The ministry renewal leave will not affect vacation time</w:t>
      </w:r>
      <w:r w:rsidR="00BE2268" w:rsidRPr="00F41EE2">
        <w:rPr>
          <w:rFonts w:ascii="Tahoma" w:eastAsia="Times New Roman" w:hAnsi="Tahoma" w:cs="Tahoma"/>
          <w:color w:val="000000"/>
          <w:spacing w:val="15"/>
          <w:kern w:val="0"/>
          <w:sz w:val="21"/>
          <w:szCs w:val="21"/>
          <w14:ligatures w14:val="none"/>
        </w:rPr>
        <w:t>.</w:t>
      </w:r>
    </w:p>
    <w:p w14:paraId="65DEF02E" w14:textId="77777777" w:rsidR="00BE2268" w:rsidRPr="00F41EE2" w:rsidRDefault="00E4582E" w:rsidP="00BE2268">
      <w:pPr>
        <w:pStyle w:val="ListParagraph"/>
        <w:numPr>
          <w:ilvl w:val="0"/>
          <w:numId w:val="3"/>
        </w:numPr>
        <w:spacing w:after="0" w:line="330" w:lineRule="atLeast"/>
        <w:textAlignment w:val="baseline"/>
        <w:rPr>
          <w:rFonts w:ascii="Tahoma" w:eastAsia="Times New Roman" w:hAnsi="Tahoma" w:cs="Tahoma"/>
          <w:color w:val="000000"/>
          <w:spacing w:val="15"/>
          <w:kern w:val="0"/>
          <w:sz w:val="21"/>
          <w:szCs w:val="21"/>
          <w14:ligatures w14:val="none"/>
        </w:rPr>
      </w:pPr>
      <w:r w:rsidRPr="00F41EE2">
        <w:rPr>
          <w:rFonts w:ascii="Tahoma" w:eastAsia="Times New Roman" w:hAnsi="Tahoma" w:cs="Tahoma"/>
          <w:b/>
          <w:bCs/>
          <w:color w:val="000000"/>
          <w:spacing w:val="15"/>
          <w:kern w:val="0"/>
          <w:sz w:val="21"/>
          <w:szCs w:val="21"/>
          <w:bdr w:val="none" w:sz="0" w:space="0" w:color="auto" w:frame="1"/>
          <w14:ligatures w14:val="none"/>
        </w:rPr>
        <w:t>Activities:</w:t>
      </w:r>
      <w:r w:rsidRPr="00F41EE2">
        <w:rPr>
          <w:rFonts w:ascii="Tahoma" w:eastAsia="Times New Roman" w:hAnsi="Tahoma" w:cs="Tahoma"/>
          <w:color w:val="000000"/>
          <w:spacing w:val="15"/>
          <w:kern w:val="0"/>
          <w:sz w:val="21"/>
          <w:szCs w:val="21"/>
          <w14:ligatures w14:val="none"/>
        </w:rPr>
        <w:t> The activities, during ministry renewal leave, will be for the improvement of the physical, emotional, and spiritual wellbeing of the ministerial staff member as well as the church.</w:t>
      </w:r>
      <w:r w:rsidR="00BE2268" w:rsidRPr="00F41EE2">
        <w:rPr>
          <w:rFonts w:ascii="Tahoma" w:eastAsia="Times New Roman" w:hAnsi="Tahoma" w:cs="Tahoma"/>
          <w:color w:val="000000"/>
          <w:spacing w:val="15"/>
          <w:kern w:val="0"/>
          <w:sz w:val="21"/>
          <w:szCs w:val="21"/>
          <w14:ligatures w14:val="none"/>
        </w:rPr>
        <w:t xml:space="preserve"> Suggested activities include:</w:t>
      </w:r>
    </w:p>
    <w:p w14:paraId="657D54E1" w14:textId="77777777" w:rsidR="00BE2268" w:rsidRPr="00F41EE2" w:rsidRDefault="00BE2268" w:rsidP="00BE2268">
      <w:pPr>
        <w:pStyle w:val="ListParagraph"/>
        <w:numPr>
          <w:ilvl w:val="1"/>
          <w:numId w:val="3"/>
        </w:numPr>
        <w:spacing w:after="0" w:line="330" w:lineRule="atLeast"/>
        <w:textAlignment w:val="baseline"/>
        <w:rPr>
          <w:rFonts w:ascii="Tahoma" w:eastAsia="Times New Roman" w:hAnsi="Tahoma" w:cs="Tahoma"/>
          <w:color w:val="000000"/>
          <w:spacing w:val="15"/>
          <w:kern w:val="0"/>
          <w:sz w:val="21"/>
          <w:szCs w:val="21"/>
          <w14:ligatures w14:val="none"/>
        </w:rPr>
      </w:pPr>
      <w:r w:rsidRPr="00F41EE2">
        <w:rPr>
          <w:rFonts w:ascii="Tahoma" w:eastAsia="Times New Roman" w:hAnsi="Tahoma" w:cs="Tahoma"/>
          <w:color w:val="333333"/>
          <w:kern w:val="0"/>
          <w:sz w:val="21"/>
          <w:szCs w:val="21"/>
          <w14:ligatures w14:val="none"/>
        </w:rPr>
        <w:t>Cross-cultural experiences. This may involve a short-term missions experience.</w:t>
      </w:r>
    </w:p>
    <w:p w14:paraId="1A682110" w14:textId="75AD19B8" w:rsidR="00BE2268" w:rsidRPr="00F41EE2" w:rsidRDefault="00BE2268" w:rsidP="00BE2268">
      <w:pPr>
        <w:pStyle w:val="ListParagraph"/>
        <w:numPr>
          <w:ilvl w:val="1"/>
          <w:numId w:val="3"/>
        </w:numPr>
        <w:spacing w:after="0" w:line="330" w:lineRule="atLeast"/>
        <w:textAlignment w:val="baseline"/>
        <w:rPr>
          <w:rFonts w:ascii="Tahoma" w:eastAsia="Times New Roman" w:hAnsi="Tahoma" w:cs="Tahoma"/>
          <w:color w:val="000000"/>
          <w:spacing w:val="15"/>
          <w:kern w:val="0"/>
          <w:sz w:val="21"/>
          <w:szCs w:val="21"/>
          <w14:ligatures w14:val="none"/>
        </w:rPr>
      </w:pPr>
      <w:r w:rsidRPr="00F41EE2">
        <w:rPr>
          <w:rFonts w:ascii="Tahoma" w:eastAsia="Times New Roman" w:hAnsi="Tahoma" w:cs="Tahoma"/>
          <w:color w:val="333333"/>
          <w:kern w:val="0"/>
          <w:sz w:val="21"/>
          <w:szCs w:val="21"/>
          <w14:ligatures w14:val="none"/>
        </w:rPr>
        <w:t xml:space="preserve">Marriage enrichment activities with </w:t>
      </w:r>
      <w:r w:rsidRPr="00F41EE2">
        <w:rPr>
          <w:rFonts w:ascii="Tahoma" w:eastAsia="Times New Roman" w:hAnsi="Tahoma" w:cs="Tahoma"/>
          <w:color w:val="333333"/>
          <w:kern w:val="0"/>
          <w:sz w:val="21"/>
          <w:szCs w:val="21"/>
          <w14:ligatures w14:val="none"/>
        </w:rPr>
        <w:t xml:space="preserve">or without </w:t>
      </w:r>
      <w:r w:rsidRPr="00F41EE2">
        <w:rPr>
          <w:rFonts w:ascii="Tahoma" w:eastAsia="Times New Roman" w:hAnsi="Tahoma" w:cs="Tahoma"/>
          <w:color w:val="333333"/>
          <w:kern w:val="0"/>
          <w:sz w:val="21"/>
          <w:szCs w:val="21"/>
          <w14:ligatures w14:val="none"/>
        </w:rPr>
        <w:t>a trained counselor.</w:t>
      </w:r>
    </w:p>
    <w:p w14:paraId="7C361604" w14:textId="77777777" w:rsidR="00BE2268" w:rsidRPr="00F41EE2" w:rsidRDefault="00BE2268" w:rsidP="00BE2268">
      <w:pPr>
        <w:pStyle w:val="ListParagraph"/>
        <w:numPr>
          <w:ilvl w:val="1"/>
          <w:numId w:val="3"/>
        </w:numPr>
        <w:spacing w:after="0" w:line="330" w:lineRule="atLeast"/>
        <w:textAlignment w:val="baseline"/>
        <w:rPr>
          <w:rFonts w:ascii="Tahoma" w:eastAsia="Times New Roman" w:hAnsi="Tahoma" w:cs="Tahoma"/>
          <w:color w:val="000000"/>
          <w:spacing w:val="15"/>
          <w:kern w:val="0"/>
          <w:sz w:val="21"/>
          <w:szCs w:val="21"/>
          <w14:ligatures w14:val="none"/>
        </w:rPr>
      </w:pPr>
      <w:r w:rsidRPr="00F41EE2">
        <w:rPr>
          <w:rFonts w:ascii="Tahoma" w:eastAsia="Times New Roman" w:hAnsi="Tahoma" w:cs="Tahoma"/>
          <w:color w:val="333333"/>
          <w:kern w:val="0"/>
          <w:sz w:val="21"/>
          <w:szCs w:val="21"/>
          <w14:ligatures w14:val="none"/>
        </w:rPr>
        <w:t>Engaging in an extensive physical examination.</w:t>
      </w:r>
    </w:p>
    <w:p w14:paraId="6EFC0015" w14:textId="3803F5BA" w:rsidR="00BE2268" w:rsidRPr="00F41EE2" w:rsidRDefault="00BE2268" w:rsidP="00BE2268">
      <w:pPr>
        <w:pStyle w:val="ListParagraph"/>
        <w:numPr>
          <w:ilvl w:val="1"/>
          <w:numId w:val="3"/>
        </w:numPr>
        <w:spacing w:after="0" w:line="330" w:lineRule="atLeast"/>
        <w:textAlignment w:val="baseline"/>
        <w:rPr>
          <w:rFonts w:ascii="Tahoma" w:eastAsia="Times New Roman" w:hAnsi="Tahoma" w:cs="Tahoma"/>
          <w:color w:val="000000"/>
          <w:spacing w:val="15"/>
          <w:kern w:val="0"/>
          <w:sz w:val="21"/>
          <w:szCs w:val="21"/>
          <w14:ligatures w14:val="none"/>
        </w:rPr>
      </w:pPr>
      <w:r w:rsidRPr="00F41EE2">
        <w:rPr>
          <w:rFonts w:ascii="Tahoma" w:eastAsia="Times New Roman" w:hAnsi="Tahoma" w:cs="Tahoma"/>
          <w:color w:val="333333"/>
          <w:kern w:val="0"/>
          <w:sz w:val="21"/>
          <w:szCs w:val="21"/>
          <w14:ligatures w14:val="none"/>
        </w:rPr>
        <w:t xml:space="preserve">Studying a topic of interest. This may be an area of interest only to the individual, like taking an art class, learning to play an instrument or learning to parasail. It also may be something that will benefit the congregation, like learning about church history or an </w:t>
      </w:r>
      <w:r w:rsidRPr="00F41EE2">
        <w:rPr>
          <w:rFonts w:ascii="Tahoma" w:eastAsia="Times New Roman" w:hAnsi="Tahoma" w:cs="Tahoma"/>
          <w:color w:val="333333"/>
          <w:kern w:val="0"/>
          <w:sz w:val="21"/>
          <w:szCs w:val="21"/>
          <w14:ligatures w14:val="none"/>
        </w:rPr>
        <w:t>in-depth</w:t>
      </w:r>
      <w:r w:rsidRPr="00F41EE2">
        <w:rPr>
          <w:rFonts w:ascii="Tahoma" w:eastAsia="Times New Roman" w:hAnsi="Tahoma" w:cs="Tahoma"/>
          <w:color w:val="333333"/>
          <w:kern w:val="0"/>
          <w:sz w:val="21"/>
          <w:szCs w:val="21"/>
          <w14:ligatures w14:val="none"/>
        </w:rPr>
        <w:t xml:space="preserve"> study of a book of the Bible.</w:t>
      </w:r>
    </w:p>
    <w:p w14:paraId="18C632ED" w14:textId="77777777" w:rsidR="00BE2268" w:rsidRPr="00F41EE2" w:rsidRDefault="00BE2268" w:rsidP="00BE2268">
      <w:pPr>
        <w:pStyle w:val="ListParagraph"/>
        <w:numPr>
          <w:ilvl w:val="1"/>
          <w:numId w:val="3"/>
        </w:numPr>
        <w:spacing w:after="0" w:line="330" w:lineRule="atLeast"/>
        <w:textAlignment w:val="baseline"/>
        <w:rPr>
          <w:rFonts w:ascii="Tahoma" w:eastAsia="Times New Roman" w:hAnsi="Tahoma" w:cs="Tahoma"/>
          <w:color w:val="000000"/>
          <w:spacing w:val="15"/>
          <w:kern w:val="0"/>
          <w:sz w:val="21"/>
          <w:szCs w:val="21"/>
          <w14:ligatures w14:val="none"/>
        </w:rPr>
      </w:pPr>
      <w:r w:rsidRPr="00F41EE2">
        <w:rPr>
          <w:rFonts w:ascii="Tahoma" w:eastAsia="Times New Roman" w:hAnsi="Tahoma" w:cs="Tahoma"/>
          <w:color w:val="333333"/>
          <w:kern w:val="0"/>
          <w:sz w:val="21"/>
          <w:szCs w:val="21"/>
          <w14:ligatures w14:val="none"/>
        </w:rPr>
        <w:t>Times of extended solitude.</w:t>
      </w:r>
    </w:p>
    <w:p w14:paraId="3ED933C7" w14:textId="77777777" w:rsidR="00BE2268" w:rsidRPr="00F41EE2" w:rsidRDefault="00BE2268" w:rsidP="00BE2268">
      <w:pPr>
        <w:pStyle w:val="ListParagraph"/>
        <w:numPr>
          <w:ilvl w:val="1"/>
          <w:numId w:val="3"/>
        </w:numPr>
        <w:spacing w:after="0" w:line="330" w:lineRule="atLeast"/>
        <w:textAlignment w:val="baseline"/>
        <w:rPr>
          <w:rFonts w:ascii="Tahoma" w:eastAsia="Times New Roman" w:hAnsi="Tahoma" w:cs="Tahoma"/>
          <w:color w:val="000000"/>
          <w:spacing w:val="15"/>
          <w:kern w:val="0"/>
          <w:sz w:val="21"/>
          <w:szCs w:val="21"/>
          <w14:ligatures w14:val="none"/>
        </w:rPr>
      </w:pPr>
      <w:r w:rsidRPr="00F41EE2">
        <w:rPr>
          <w:rFonts w:ascii="Tahoma" w:eastAsia="Times New Roman" w:hAnsi="Tahoma" w:cs="Tahoma"/>
          <w:color w:val="333333"/>
          <w:kern w:val="0"/>
          <w:sz w:val="21"/>
          <w:szCs w:val="21"/>
          <w14:ligatures w14:val="none"/>
        </w:rPr>
        <w:t>Visiting other churches and interacting with people in a similar role.</w:t>
      </w:r>
    </w:p>
    <w:p w14:paraId="43C2BB47" w14:textId="77777777" w:rsidR="00BE2268" w:rsidRPr="00F41EE2" w:rsidRDefault="00BE2268" w:rsidP="00BE2268">
      <w:pPr>
        <w:pStyle w:val="ListParagraph"/>
        <w:numPr>
          <w:ilvl w:val="1"/>
          <w:numId w:val="3"/>
        </w:numPr>
        <w:spacing w:after="0" w:line="330" w:lineRule="atLeast"/>
        <w:textAlignment w:val="baseline"/>
        <w:rPr>
          <w:rFonts w:ascii="Tahoma" w:eastAsia="Times New Roman" w:hAnsi="Tahoma" w:cs="Tahoma"/>
          <w:color w:val="000000"/>
          <w:spacing w:val="15"/>
          <w:kern w:val="0"/>
          <w:sz w:val="21"/>
          <w:szCs w:val="21"/>
          <w14:ligatures w14:val="none"/>
        </w:rPr>
      </w:pPr>
      <w:r w:rsidRPr="00F41EE2">
        <w:rPr>
          <w:rFonts w:ascii="Tahoma" w:eastAsia="Times New Roman" w:hAnsi="Tahoma" w:cs="Tahoma"/>
          <w:color w:val="333333"/>
          <w:kern w:val="0"/>
          <w:sz w:val="21"/>
          <w:szCs w:val="21"/>
          <w14:ligatures w14:val="none"/>
        </w:rPr>
        <w:t>Visiting family members, mentors, or former colleagues.</w:t>
      </w:r>
    </w:p>
    <w:p w14:paraId="7FABB502" w14:textId="77777777" w:rsidR="00BE2268" w:rsidRPr="00F41EE2" w:rsidRDefault="00BE2268" w:rsidP="00BE2268">
      <w:pPr>
        <w:pStyle w:val="ListParagraph"/>
        <w:numPr>
          <w:ilvl w:val="1"/>
          <w:numId w:val="3"/>
        </w:numPr>
        <w:spacing w:after="0" w:line="330" w:lineRule="atLeast"/>
        <w:textAlignment w:val="baseline"/>
        <w:rPr>
          <w:rFonts w:ascii="Tahoma" w:eastAsia="Times New Roman" w:hAnsi="Tahoma" w:cs="Tahoma"/>
          <w:color w:val="000000"/>
          <w:spacing w:val="15"/>
          <w:kern w:val="0"/>
          <w:sz w:val="21"/>
          <w:szCs w:val="21"/>
          <w14:ligatures w14:val="none"/>
        </w:rPr>
      </w:pPr>
      <w:r w:rsidRPr="00F41EE2">
        <w:rPr>
          <w:rFonts w:ascii="Tahoma" w:eastAsia="Times New Roman" w:hAnsi="Tahoma" w:cs="Tahoma"/>
          <w:color w:val="333333"/>
          <w:kern w:val="0"/>
          <w:sz w:val="21"/>
          <w:szCs w:val="21"/>
          <w14:ligatures w14:val="none"/>
        </w:rPr>
        <w:t>Resting, relaxing, and exercising.</w:t>
      </w:r>
    </w:p>
    <w:p w14:paraId="0DE17027" w14:textId="44189F7F" w:rsidR="00BE2268" w:rsidRPr="00F41EE2" w:rsidRDefault="00BE2268" w:rsidP="00BE2268">
      <w:pPr>
        <w:pStyle w:val="ListParagraph"/>
        <w:numPr>
          <w:ilvl w:val="1"/>
          <w:numId w:val="3"/>
        </w:numPr>
        <w:spacing w:after="0" w:line="330" w:lineRule="atLeast"/>
        <w:textAlignment w:val="baseline"/>
        <w:rPr>
          <w:rFonts w:ascii="Tahoma" w:eastAsia="Times New Roman" w:hAnsi="Tahoma" w:cs="Tahoma"/>
          <w:color w:val="000000"/>
          <w:spacing w:val="15"/>
          <w:kern w:val="0"/>
          <w:sz w:val="21"/>
          <w:szCs w:val="21"/>
          <w14:ligatures w14:val="none"/>
        </w:rPr>
      </w:pPr>
      <w:r w:rsidRPr="00F41EE2">
        <w:rPr>
          <w:rFonts w:ascii="Tahoma" w:eastAsia="Times New Roman" w:hAnsi="Tahoma" w:cs="Tahoma"/>
          <w:color w:val="333333"/>
          <w:kern w:val="0"/>
          <w:sz w:val="21"/>
          <w:szCs w:val="21"/>
          <w14:ligatures w14:val="none"/>
        </w:rPr>
        <w:t>Keeping a journal.</w:t>
      </w:r>
    </w:p>
    <w:p w14:paraId="1648CD0C" w14:textId="79AA3374" w:rsidR="00E4582E" w:rsidRPr="00F41EE2" w:rsidRDefault="00E4582E" w:rsidP="008C63AE">
      <w:pPr>
        <w:pStyle w:val="ListParagraph"/>
        <w:numPr>
          <w:ilvl w:val="0"/>
          <w:numId w:val="3"/>
        </w:numPr>
        <w:spacing w:after="0" w:line="330" w:lineRule="atLeast"/>
        <w:textAlignment w:val="baseline"/>
        <w:rPr>
          <w:rFonts w:ascii="Tahoma" w:eastAsia="Times New Roman" w:hAnsi="Tahoma" w:cs="Tahoma"/>
          <w:color w:val="000000"/>
          <w:spacing w:val="15"/>
          <w:kern w:val="0"/>
          <w:sz w:val="21"/>
          <w:szCs w:val="21"/>
          <w14:ligatures w14:val="none"/>
        </w:rPr>
      </w:pPr>
      <w:r w:rsidRPr="00F41EE2">
        <w:rPr>
          <w:rFonts w:ascii="Tahoma" w:eastAsia="Times New Roman" w:hAnsi="Tahoma" w:cs="Tahoma"/>
          <w:b/>
          <w:bCs/>
          <w:color w:val="000000"/>
          <w:spacing w:val="15"/>
          <w:kern w:val="0"/>
          <w:sz w:val="21"/>
          <w:szCs w:val="21"/>
          <w:bdr w:val="none" w:sz="0" w:space="0" w:color="auto" w:frame="1"/>
          <w14:ligatures w14:val="none"/>
        </w:rPr>
        <w:t>Status after ministry renewal leave:</w:t>
      </w:r>
      <w:r w:rsidRPr="00F41EE2">
        <w:rPr>
          <w:rFonts w:ascii="Tahoma" w:eastAsia="Times New Roman" w:hAnsi="Tahoma" w:cs="Tahoma"/>
          <w:color w:val="000000"/>
          <w:spacing w:val="15"/>
          <w:kern w:val="0"/>
          <w:sz w:val="21"/>
          <w:szCs w:val="21"/>
          <w14:ligatures w14:val="none"/>
        </w:rPr>
        <w:t xml:space="preserve"> It will be understood that the ministerial staff member is expected to continue in </w:t>
      </w:r>
      <w:r w:rsidR="008C63AE" w:rsidRPr="00F41EE2">
        <w:rPr>
          <w:rFonts w:ascii="Tahoma" w:eastAsia="Times New Roman" w:hAnsi="Tahoma" w:cs="Tahoma"/>
          <w:color w:val="000000"/>
          <w:spacing w:val="15"/>
          <w:kern w:val="0"/>
          <w:sz w:val="21"/>
          <w:szCs w:val="21"/>
          <w14:ligatures w14:val="none"/>
        </w:rPr>
        <w:t>his or her</w:t>
      </w:r>
      <w:r w:rsidRPr="00F41EE2">
        <w:rPr>
          <w:rFonts w:ascii="Tahoma" w:eastAsia="Times New Roman" w:hAnsi="Tahoma" w:cs="Tahoma"/>
          <w:color w:val="000000"/>
          <w:spacing w:val="15"/>
          <w:kern w:val="0"/>
          <w:sz w:val="21"/>
          <w:szCs w:val="21"/>
          <w14:ligatures w14:val="none"/>
        </w:rPr>
        <w:t xml:space="preserve"> position </w:t>
      </w:r>
      <w:r w:rsidR="008C63AE" w:rsidRPr="00F41EE2">
        <w:rPr>
          <w:rFonts w:ascii="Tahoma" w:eastAsia="Times New Roman" w:hAnsi="Tahoma" w:cs="Tahoma"/>
          <w:color w:val="000000"/>
          <w:spacing w:val="15"/>
          <w:kern w:val="0"/>
          <w:sz w:val="21"/>
          <w:szCs w:val="21"/>
          <w14:ligatures w14:val="none"/>
        </w:rPr>
        <w:t>for at least</w:t>
      </w:r>
      <w:r w:rsidRPr="00F41EE2">
        <w:rPr>
          <w:rFonts w:ascii="Tahoma" w:eastAsia="Times New Roman" w:hAnsi="Tahoma" w:cs="Tahoma"/>
          <w:color w:val="000000"/>
          <w:spacing w:val="15"/>
          <w:kern w:val="0"/>
          <w:sz w:val="21"/>
          <w:szCs w:val="21"/>
          <w14:ligatures w14:val="none"/>
        </w:rPr>
        <w:t xml:space="preserve"> one year after his </w:t>
      </w:r>
      <w:r w:rsidR="008C63AE" w:rsidRPr="00F41EE2">
        <w:rPr>
          <w:rFonts w:ascii="Tahoma" w:eastAsia="Times New Roman" w:hAnsi="Tahoma" w:cs="Tahoma"/>
          <w:color w:val="000000"/>
          <w:spacing w:val="15"/>
          <w:kern w:val="0"/>
          <w:sz w:val="21"/>
          <w:szCs w:val="21"/>
          <w14:ligatures w14:val="none"/>
        </w:rPr>
        <w:t xml:space="preserve">or her </w:t>
      </w:r>
      <w:r w:rsidRPr="00F41EE2">
        <w:rPr>
          <w:rFonts w:ascii="Tahoma" w:eastAsia="Times New Roman" w:hAnsi="Tahoma" w:cs="Tahoma"/>
          <w:color w:val="000000"/>
          <w:spacing w:val="15"/>
          <w:kern w:val="0"/>
          <w:sz w:val="21"/>
          <w:szCs w:val="21"/>
          <w14:ligatures w14:val="none"/>
        </w:rPr>
        <w:t>ministry renewal leave is completed</w:t>
      </w:r>
      <w:r w:rsidR="008C63AE" w:rsidRPr="00F41EE2">
        <w:rPr>
          <w:rFonts w:ascii="Tahoma" w:eastAsia="Times New Roman" w:hAnsi="Tahoma" w:cs="Tahoma"/>
          <w:color w:val="000000"/>
          <w:spacing w:val="15"/>
          <w:kern w:val="0"/>
          <w:sz w:val="21"/>
          <w:szCs w:val="21"/>
          <w14:ligatures w14:val="none"/>
        </w:rPr>
        <w:t>.</w:t>
      </w:r>
      <w:r w:rsidRPr="00F41EE2">
        <w:rPr>
          <w:rFonts w:ascii="Tahoma" w:eastAsia="Times New Roman" w:hAnsi="Tahoma" w:cs="Tahoma"/>
          <w:color w:val="000000"/>
          <w:spacing w:val="15"/>
          <w:kern w:val="0"/>
          <w:sz w:val="21"/>
          <w:szCs w:val="21"/>
          <w14:ligatures w14:val="none"/>
        </w:rPr>
        <w:t xml:space="preserve"> </w:t>
      </w:r>
      <w:r w:rsidR="008C63AE" w:rsidRPr="00F41EE2">
        <w:rPr>
          <w:rFonts w:ascii="Tahoma" w:eastAsia="Times New Roman" w:hAnsi="Tahoma" w:cs="Tahoma"/>
          <w:color w:val="000000"/>
          <w:spacing w:val="15"/>
          <w:kern w:val="0"/>
          <w:sz w:val="21"/>
          <w:szCs w:val="21"/>
          <w14:ligatures w14:val="none"/>
        </w:rPr>
        <w:t>O</w:t>
      </w:r>
      <w:r w:rsidRPr="00F41EE2">
        <w:rPr>
          <w:rFonts w:ascii="Tahoma" w:eastAsia="Times New Roman" w:hAnsi="Tahoma" w:cs="Tahoma"/>
          <w:color w:val="000000"/>
          <w:spacing w:val="15"/>
          <w:kern w:val="0"/>
          <w:sz w:val="21"/>
          <w:szCs w:val="21"/>
          <w14:ligatures w14:val="none"/>
        </w:rPr>
        <w:t xml:space="preserve">therwise, </w:t>
      </w:r>
      <w:r w:rsidRPr="00F41EE2">
        <w:rPr>
          <w:rFonts w:ascii="Tahoma" w:eastAsia="Times New Roman" w:hAnsi="Tahoma" w:cs="Tahoma"/>
          <w:color w:val="000000"/>
          <w:spacing w:val="15"/>
          <w:kern w:val="0"/>
          <w:sz w:val="21"/>
          <w:szCs w:val="21"/>
          <w14:ligatures w14:val="none"/>
        </w:rPr>
        <w:lastRenderedPageBreak/>
        <w:t>the ministerial staff member may be expected to repay the church, part or all costs incurred for, and during, the ministry renewal leave.</w:t>
      </w:r>
    </w:p>
    <w:p w14:paraId="01EF061A" w14:textId="28F50D78" w:rsidR="00E4582E" w:rsidRPr="00F41EE2" w:rsidRDefault="00E4582E" w:rsidP="008C63AE">
      <w:pPr>
        <w:pStyle w:val="ListParagraph"/>
        <w:numPr>
          <w:ilvl w:val="0"/>
          <w:numId w:val="3"/>
        </w:numPr>
        <w:spacing w:after="0" w:line="330" w:lineRule="atLeast"/>
        <w:textAlignment w:val="baseline"/>
        <w:rPr>
          <w:rFonts w:ascii="Tahoma" w:eastAsia="Times New Roman" w:hAnsi="Tahoma" w:cs="Tahoma"/>
          <w:color w:val="000000"/>
          <w:spacing w:val="15"/>
          <w:kern w:val="0"/>
          <w:sz w:val="21"/>
          <w:szCs w:val="21"/>
          <w14:ligatures w14:val="none"/>
        </w:rPr>
      </w:pPr>
      <w:r w:rsidRPr="00F41EE2">
        <w:rPr>
          <w:rFonts w:ascii="Tahoma" w:eastAsia="Times New Roman" w:hAnsi="Tahoma" w:cs="Tahoma"/>
          <w:b/>
          <w:bCs/>
          <w:color w:val="000000"/>
          <w:spacing w:val="15"/>
          <w:kern w:val="0"/>
          <w:sz w:val="21"/>
          <w:szCs w:val="21"/>
          <w:bdr w:val="none" w:sz="0" w:space="0" w:color="auto" w:frame="1"/>
          <w14:ligatures w14:val="none"/>
        </w:rPr>
        <w:t>Request:</w:t>
      </w:r>
      <w:r w:rsidRPr="00F41EE2">
        <w:rPr>
          <w:rFonts w:ascii="Tahoma" w:eastAsia="Times New Roman" w:hAnsi="Tahoma" w:cs="Tahoma"/>
          <w:color w:val="000000"/>
          <w:spacing w:val="15"/>
          <w:kern w:val="0"/>
          <w:sz w:val="21"/>
          <w:szCs w:val="21"/>
          <w14:ligatures w14:val="none"/>
        </w:rPr>
        <w:t> The ministerial staff member may request a ministry renewal leave, giving ample time for needed planning and education of the congregation. The request for ministry renewal leave and a written plan must be submitted to the church leadership no less than four (4) months before it is to begin.</w:t>
      </w:r>
    </w:p>
    <w:p w14:paraId="32C8731A" w14:textId="77777777" w:rsidR="008C63AE" w:rsidRPr="00F41EE2" w:rsidRDefault="00E4582E" w:rsidP="008C63AE">
      <w:pPr>
        <w:pStyle w:val="ListParagraph"/>
        <w:numPr>
          <w:ilvl w:val="0"/>
          <w:numId w:val="3"/>
        </w:numPr>
        <w:spacing w:after="0" w:line="330" w:lineRule="atLeast"/>
        <w:textAlignment w:val="baseline"/>
        <w:rPr>
          <w:rFonts w:ascii="Tahoma" w:eastAsia="Times New Roman" w:hAnsi="Tahoma" w:cs="Tahoma"/>
          <w:color w:val="000000"/>
          <w:spacing w:val="15"/>
          <w:kern w:val="0"/>
          <w:sz w:val="21"/>
          <w:szCs w:val="21"/>
          <w14:ligatures w14:val="none"/>
        </w:rPr>
      </w:pPr>
      <w:r w:rsidRPr="00F41EE2">
        <w:rPr>
          <w:rFonts w:ascii="Tahoma" w:eastAsia="Times New Roman" w:hAnsi="Tahoma" w:cs="Tahoma"/>
          <w:b/>
          <w:bCs/>
          <w:color w:val="000000"/>
          <w:spacing w:val="15"/>
          <w:kern w:val="0"/>
          <w:sz w:val="21"/>
          <w:szCs w:val="21"/>
          <w:bdr w:val="none" w:sz="0" w:space="0" w:color="auto" w:frame="1"/>
          <w14:ligatures w14:val="none"/>
        </w:rPr>
        <w:t>Plan:</w:t>
      </w:r>
      <w:r w:rsidRPr="00F41EE2">
        <w:rPr>
          <w:rFonts w:ascii="Tahoma" w:eastAsia="Times New Roman" w:hAnsi="Tahoma" w:cs="Tahoma"/>
          <w:color w:val="000000"/>
          <w:spacing w:val="15"/>
          <w:kern w:val="0"/>
          <w:sz w:val="21"/>
          <w:szCs w:val="21"/>
          <w14:ligatures w14:val="none"/>
        </w:rPr>
        <w:t> Proposals for ministry renewal leaves shall be presented by the ministerial staff member to the church leadership and should include the following:</w:t>
      </w:r>
    </w:p>
    <w:p w14:paraId="282259B2" w14:textId="77777777" w:rsidR="008C63AE" w:rsidRPr="00F41EE2" w:rsidRDefault="00E4582E" w:rsidP="008C63AE">
      <w:pPr>
        <w:pStyle w:val="ListParagraph"/>
        <w:numPr>
          <w:ilvl w:val="1"/>
          <w:numId w:val="3"/>
        </w:numPr>
        <w:spacing w:after="0" w:line="330" w:lineRule="atLeast"/>
        <w:textAlignment w:val="baseline"/>
        <w:rPr>
          <w:rFonts w:ascii="Tahoma" w:eastAsia="Times New Roman" w:hAnsi="Tahoma" w:cs="Tahoma"/>
          <w:color w:val="000000"/>
          <w:spacing w:val="15"/>
          <w:kern w:val="0"/>
          <w:sz w:val="21"/>
          <w:szCs w:val="21"/>
          <w14:ligatures w14:val="none"/>
        </w:rPr>
      </w:pPr>
      <w:r w:rsidRPr="00F41EE2">
        <w:rPr>
          <w:rFonts w:ascii="Tahoma" w:eastAsia="Times New Roman" w:hAnsi="Tahoma" w:cs="Tahoma"/>
          <w:color w:val="000000"/>
          <w:spacing w:val="15"/>
          <w:kern w:val="0"/>
          <w:sz w:val="21"/>
          <w:szCs w:val="21"/>
          <w14:ligatures w14:val="none"/>
        </w:rPr>
        <w:t>Proposed date</w:t>
      </w:r>
    </w:p>
    <w:p w14:paraId="15B0B9D6" w14:textId="77777777" w:rsidR="008C63AE" w:rsidRPr="00F41EE2" w:rsidRDefault="00E4582E" w:rsidP="008C63AE">
      <w:pPr>
        <w:pStyle w:val="ListParagraph"/>
        <w:numPr>
          <w:ilvl w:val="1"/>
          <w:numId w:val="3"/>
        </w:numPr>
        <w:spacing w:after="0" w:line="330" w:lineRule="atLeast"/>
        <w:textAlignment w:val="baseline"/>
        <w:rPr>
          <w:rFonts w:ascii="Tahoma" w:eastAsia="Times New Roman" w:hAnsi="Tahoma" w:cs="Tahoma"/>
          <w:color w:val="000000"/>
          <w:spacing w:val="15"/>
          <w:kern w:val="0"/>
          <w:sz w:val="21"/>
          <w:szCs w:val="21"/>
          <w14:ligatures w14:val="none"/>
        </w:rPr>
      </w:pPr>
      <w:r w:rsidRPr="00F41EE2">
        <w:rPr>
          <w:rFonts w:ascii="Tahoma" w:eastAsia="Times New Roman" w:hAnsi="Tahoma" w:cs="Tahoma"/>
          <w:color w:val="000000"/>
          <w:spacing w:val="15"/>
          <w:kern w:val="0"/>
          <w:sz w:val="21"/>
          <w:szCs w:val="21"/>
          <w14:ligatures w14:val="none"/>
        </w:rPr>
        <w:t>Plans/goals</w:t>
      </w:r>
    </w:p>
    <w:p w14:paraId="5E1059D4" w14:textId="77777777" w:rsidR="008C63AE" w:rsidRPr="00F41EE2" w:rsidRDefault="00E4582E" w:rsidP="008C63AE">
      <w:pPr>
        <w:pStyle w:val="ListParagraph"/>
        <w:numPr>
          <w:ilvl w:val="1"/>
          <w:numId w:val="3"/>
        </w:numPr>
        <w:spacing w:after="0" w:line="330" w:lineRule="atLeast"/>
        <w:textAlignment w:val="baseline"/>
        <w:rPr>
          <w:rFonts w:ascii="Tahoma" w:eastAsia="Times New Roman" w:hAnsi="Tahoma" w:cs="Tahoma"/>
          <w:color w:val="000000"/>
          <w:spacing w:val="15"/>
          <w:kern w:val="0"/>
          <w:sz w:val="21"/>
          <w:szCs w:val="21"/>
          <w14:ligatures w14:val="none"/>
        </w:rPr>
      </w:pPr>
      <w:r w:rsidRPr="00F41EE2">
        <w:rPr>
          <w:rFonts w:ascii="Tahoma" w:eastAsia="Times New Roman" w:hAnsi="Tahoma" w:cs="Tahoma"/>
          <w:color w:val="000000"/>
          <w:spacing w:val="15"/>
          <w:kern w:val="0"/>
          <w:sz w:val="21"/>
          <w:szCs w:val="21"/>
          <w14:ligatures w14:val="none"/>
        </w:rPr>
        <w:t>Activities/learning that will take place</w:t>
      </w:r>
    </w:p>
    <w:p w14:paraId="07811078" w14:textId="77777777" w:rsidR="008C63AE" w:rsidRPr="00F41EE2" w:rsidRDefault="00E4582E" w:rsidP="008C63AE">
      <w:pPr>
        <w:pStyle w:val="ListParagraph"/>
        <w:numPr>
          <w:ilvl w:val="1"/>
          <w:numId w:val="3"/>
        </w:numPr>
        <w:spacing w:after="0" w:line="330" w:lineRule="atLeast"/>
        <w:textAlignment w:val="baseline"/>
        <w:rPr>
          <w:rFonts w:ascii="Tahoma" w:eastAsia="Times New Roman" w:hAnsi="Tahoma" w:cs="Tahoma"/>
          <w:color w:val="000000"/>
          <w:spacing w:val="15"/>
          <w:kern w:val="0"/>
          <w:sz w:val="21"/>
          <w:szCs w:val="21"/>
          <w14:ligatures w14:val="none"/>
        </w:rPr>
      </w:pPr>
      <w:r w:rsidRPr="00F41EE2">
        <w:rPr>
          <w:rFonts w:ascii="Tahoma" w:eastAsia="Times New Roman" w:hAnsi="Tahoma" w:cs="Tahoma"/>
          <w:color w:val="000000"/>
          <w:spacing w:val="15"/>
          <w:kern w:val="0"/>
          <w:sz w:val="21"/>
          <w:szCs w:val="21"/>
          <w14:ligatures w14:val="none"/>
        </w:rPr>
        <w:t>Outline of benefits for the ministerial staff member</w:t>
      </w:r>
    </w:p>
    <w:p w14:paraId="77445A49" w14:textId="77777777" w:rsidR="008C63AE" w:rsidRPr="00F41EE2" w:rsidRDefault="00E4582E" w:rsidP="008C63AE">
      <w:pPr>
        <w:pStyle w:val="ListParagraph"/>
        <w:numPr>
          <w:ilvl w:val="1"/>
          <w:numId w:val="3"/>
        </w:numPr>
        <w:spacing w:after="0" w:line="330" w:lineRule="atLeast"/>
        <w:textAlignment w:val="baseline"/>
        <w:rPr>
          <w:rFonts w:ascii="Tahoma" w:eastAsia="Times New Roman" w:hAnsi="Tahoma" w:cs="Tahoma"/>
          <w:color w:val="000000"/>
          <w:spacing w:val="15"/>
          <w:kern w:val="0"/>
          <w:sz w:val="21"/>
          <w:szCs w:val="21"/>
          <w14:ligatures w14:val="none"/>
        </w:rPr>
      </w:pPr>
      <w:r w:rsidRPr="00F41EE2">
        <w:rPr>
          <w:rFonts w:ascii="Tahoma" w:eastAsia="Times New Roman" w:hAnsi="Tahoma" w:cs="Tahoma"/>
          <w:color w:val="000000"/>
          <w:spacing w:val="15"/>
          <w:kern w:val="0"/>
          <w:sz w:val="21"/>
          <w:szCs w:val="21"/>
          <w14:ligatures w14:val="none"/>
        </w:rPr>
        <w:t>Outline of benefits for the church</w:t>
      </w:r>
    </w:p>
    <w:p w14:paraId="58AB64E5" w14:textId="77777777" w:rsidR="008C63AE" w:rsidRPr="00F41EE2" w:rsidRDefault="00E4582E" w:rsidP="008C63AE">
      <w:pPr>
        <w:pStyle w:val="ListParagraph"/>
        <w:numPr>
          <w:ilvl w:val="1"/>
          <w:numId w:val="3"/>
        </w:numPr>
        <w:spacing w:after="0" w:line="330" w:lineRule="atLeast"/>
        <w:textAlignment w:val="baseline"/>
        <w:rPr>
          <w:rFonts w:ascii="Tahoma" w:eastAsia="Times New Roman" w:hAnsi="Tahoma" w:cs="Tahoma"/>
          <w:color w:val="000000"/>
          <w:spacing w:val="15"/>
          <w:kern w:val="0"/>
          <w:sz w:val="21"/>
          <w:szCs w:val="21"/>
          <w14:ligatures w14:val="none"/>
        </w:rPr>
      </w:pPr>
      <w:r w:rsidRPr="00F41EE2">
        <w:rPr>
          <w:rFonts w:ascii="Tahoma" w:eastAsia="Times New Roman" w:hAnsi="Tahoma" w:cs="Tahoma"/>
          <w:color w:val="000000"/>
          <w:spacing w:val="15"/>
          <w:kern w:val="0"/>
          <w:sz w:val="21"/>
          <w:szCs w:val="21"/>
          <w14:ligatures w14:val="none"/>
        </w:rPr>
        <w:t>Detailed explanation of how the ministerial staff member’s work will be carried out during their absence</w:t>
      </w:r>
    </w:p>
    <w:p w14:paraId="49C9C486" w14:textId="2D0CA1E4" w:rsidR="00E4582E" w:rsidRPr="00F41EE2" w:rsidRDefault="00E4582E" w:rsidP="008C63AE">
      <w:pPr>
        <w:pStyle w:val="ListParagraph"/>
        <w:numPr>
          <w:ilvl w:val="1"/>
          <w:numId w:val="3"/>
        </w:numPr>
        <w:spacing w:after="0" w:line="330" w:lineRule="atLeast"/>
        <w:textAlignment w:val="baseline"/>
        <w:rPr>
          <w:rFonts w:ascii="Tahoma" w:eastAsia="Times New Roman" w:hAnsi="Tahoma" w:cs="Tahoma"/>
          <w:color w:val="000000"/>
          <w:spacing w:val="15"/>
          <w:kern w:val="0"/>
          <w:sz w:val="21"/>
          <w:szCs w:val="21"/>
          <w14:ligatures w14:val="none"/>
        </w:rPr>
      </w:pPr>
      <w:r w:rsidRPr="00F41EE2">
        <w:rPr>
          <w:rFonts w:ascii="Tahoma" w:eastAsia="Times New Roman" w:hAnsi="Tahoma" w:cs="Tahoma"/>
          <w:color w:val="000000"/>
          <w:spacing w:val="15"/>
          <w:kern w:val="0"/>
          <w:sz w:val="21"/>
          <w:szCs w:val="21"/>
          <w14:ligatures w14:val="none"/>
        </w:rPr>
        <w:t>Cost to the church (if any)</w:t>
      </w:r>
    </w:p>
    <w:p w14:paraId="5C85218C" w14:textId="312675D1" w:rsidR="00E4582E" w:rsidRPr="00F41EE2" w:rsidRDefault="00E4582E" w:rsidP="008C63AE">
      <w:pPr>
        <w:pStyle w:val="ListParagraph"/>
        <w:numPr>
          <w:ilvl w:val="0"/>
          <w:numId w:val="3"/>
        </w:numPr>
        <w:spacing w:after="0" w:line="330" w:lineRule="atLeast"/>
        <w:textAlignment w:val="baseline"/>
        <w:rPr>
          <w:rFonts w:ascii="Tahoma" w:eastAsia="Times New Roman" w:hAnsi="Tahoma" w:cs="Tahoma"/>
          <w:color w:val="000000"/>
          <w:spacing w:val="15"/>
          <w:kern w:val="0"/>
          <w:sz w:val="21"/>
          <w:szCs w:val="21"/>
          <w14:ligatures w14:val="none"/>
        </w:rPr>
      </w:pPr>
      <w:r w:rsidRPr="00F41EE2">
        <w:rPr>
          <w:rFonts w:ascii="Tahoma" w:eastAsia="Times New Roman" w:hAnsi="Tahoma" w:cs="Tahoma"/>
          <w:b/>
          <w:bCs/>
          <w:color w:val="000000"/>
          <w:spacing w:val="15"/>
          <w:kern w:val="0"/>
          <w:sz w:val="21"/>
          <w:szCs w:val="21"/>
          <w:bdr w:val="none" w:sz="0" w:space="0" w:color="auto" w:frame="1"/>
          <w14:ligatures w14:val="none"/>
        </w:rPr>
        <w:t>Finances:</w:t>
      </w:r>
      <w:r w:rsidRPr="00F41EE2">
        <w:rPr>
          <w:rFonts w:ascii="Tahoma" w:eastAsia="Times New Roman" w:hAnsi="Tahoma" w:cs="Tahoma"/>
          <w:color w:val="000000"/>
          <w:spacing w:val="15"/>
          <w:kern w:val="0"/>
          <w:sz w:val="21"/>
          <w:szCs w:val="21"/>
          <w14:ligatures w14:val="none"/>
        </w:rPr>
        <w:t> Normal compensation will continue during the ministry renewal leave (salary, housing, medical insurance, staff development, expenses and books). If additional expenses are to be incurred during the ministry renewal leave these must be approved by the church.</w:t>
      </w:r>
    </w:p>
    <w:p w14:paraId="30A47505" w14:textId="77777777" w:rsidR="008C63AE" w:rsidRPr="00F41EE2" w:rsidRDefault="00E4582E" w:rsidP="008C63AE">
      <w:pPr>
        <w:pStyle w:val="ListParagraph"/>
        <w:numPr>
          <w:ilvl w:val="0"/>
          <w:numId w:val="3"/>
        </w:numPr>
        <w:spacing w:after="0" w:line="330" w:lineRule="atLeast"/>
        <w:textAlignment w:val="baseline"/>
        <w:rPr>
          <w:rFonts w:ascii="Tahoma" w:eastAsia="Times New Roman" w:hAnsi="Tahoma" w:cs="Tahoma"/>
          <w:color w:val="000000"/>
          <w:spacing w:val="15"/>
          <w:kern w:val="0"/>
          <w:sz w:val="21"/>
          <w:szCs w:val="21"/>
          <w14:ligatures w14:val="none"/>
        </w:rPr>
      </w:pPr>
      <w:r w:rsidRPr="00F41EE2">
        <w:rPr>
          <w:rFonts w:ascii="Tahoma" w:eastAsia="Times New Roman" w:hAnsi="Tahoma" w:cs="Tahoma"/>
          <w:b/>
          <w:bCs/>
          <w:color w:val="000000"/>
          <w:spacing w:val="15"/>
          <w:kern w:val="0"/>
          <w:sz w:val="21"/>
          <w:szCs w:val="21"/>
          <w:bdr w:val="none" w:sz="0" w:space="0" w:color="auto" w:frame="1"/>
          <w14:ligatures w14:val="none"/>
        </w:rPr>
        <w:t>Approval:</w:t>
      </w:r>
      <w:r w:rsidRPr="00F41EE2">
        <w:rPr>
          <w:rFonts w:ascii="Tahoma" w:eastAsia="Times New Roman" w:hAnsi="Tahoma" w:cs="Tahoma"/>
          <w:color w:val="000000"/>
          <w:spacing w:val="15"/>
          <w:kern w:val="0"/>
          <w:sz w:val="21"/>
          <w:szCs w:val="21"/>
          <w14:ligatures w14:val="none"/>
        </w:rPr>
        <w:t> The ministry renewal leave will be approved by the church. They will consider these factors:</w:t>
      </w:r>
    </w:p>
    <w:p w14:paraId="2B4E2E31" w14:textId="54EC38B9" w:rsidR="008C63AE" w:rsidRPr="00F41EE2" w:rsidRDefault="00E4582E" w:rsidP="008C63AE">
      <w:pPr>
        <w:pStyle w:val="ListParagraph"/>
        <w:numPr>
          <w:ilvl w:val="1"/>
          <w:numId w:val="3"/>
        </w:numPr>
        <w:spacing w:after="0" w:line="330" w:lineRule="atLeast"/>
        <w:textAlignment w:val="baseline"/>
        <w:rPr>
          <w:rFonts w:ascii="Tahoma" w:eastAsia="Times New Roman" w:hAnsi="Tahoma" w:cs="Tahoma"/>
          <w:color w:val="000000"/>
          <w:spacing w:val="15"/>
          <w:kern w:val="0"/>
          <w:sz w:val="21"/>
          <w:szCs w:val="21"/>
          <w14:ligatures w14:val="none"/>
        </w:rPr>
      </w:pPr>
      <w:r w:rsidRPr="00F41EE2">
        <w:rPr>
          <w:rFonts w:ascii="Tahoma" w:eastAsia="Times New Roman" w:hAnsi="Tahoma" w:cs="Tahoma"/>
          <w:color w:val="000000"/>
          <w:spacing w:val="15"/>
          <w:kern w:val="0"/>
          <w:sz w:val="21"/>
          <w:szCs w:val="21"/>
          <w14:ligatures w14:val="none"/>
        </w:rPr>
        <w:t>Needs of the individual and/or church</w:t>
      </w:r>
    </w:p>
    <w:p w14:paraId="54346681" w14:textId="0548EA13" w:rsidR="008C63AE" w:rsidRPr="00F41EE2" w:rsidRDefault="00E4582E" w:rsidP="008C63AE">
      <w:pPr>
        <w:pStyle w:val="ListParagraph"/>
        <w:numPr>
          <w:ilvl w:val="1"/>
          <w:numId w:val="3"/>
        </w:numPr>
        <w:spacing w:after="0" w:line="330" w:lineRule="atLeast"/>
        <w:textAlignment w:val="baseline"/>
        <w:rPr>
          <w:rFonts w:ascii="Tahoma" w:eastAsia="Times New Roman" w:hAnsi="Tahoma" w:cs="Tahoma"/>
          <w:color w:val="000000"/>
          <w:spacing w:val="15"/>
          <w:kern w:val="0"/>
          <w:sz w:val="21"/>
          <w:szCs w:val="21"/>
          <w14:ligatures w14:val="none"/>
        </w:rPr>
      </w:pPr>
      <w:r w:rsidRPr="00F41EE2">
        <w:rPr>
          <w:rFonts w:ascii="Tahoma" w:eastAsia="Times New Roman" w:hAnsi="Tahoma" w:cs="Tahoma"/>
          <w:color w:val="000000"/>
          <w:spacing w:val="15"/>
          <w:kern w:val="0"/>
          <w:sz w:val="21"/>
          <w:szCs w:val="21"/>
          <w14:ligatures w14:val="none"/>
        </w:rPr>
        <w:t>Relevance of the staff member’s plans to the ministry of the church</w:t>
      </w:r>
    </w:p>
    <w:p w14:paraId="120B41E9" w14:textId="59489EB6" w:rsidR="008C63AE" w:rsidRPr="00F41EE2" w:rsidRDefault="00E4582E" w:rsidP="008C63AE">
      <w:pPr>
        <w:pStyle w:val="ListParagraph"/>
        <w:numPr>
          <w:ilvl w:val="1"/>
          <w:numId w:val="3"/>
        </w:numPr>
        <w:spacing w:after="0" w:line="330" w:lineRule="atLeast"/>
        <w:textAlignment w:val="baseline"/>
        <w:rPr>
          <w:rFonts w:ascii="Tahoma" w:eastAsia="Times New Roman" w:hAnsi="Tahoma" w:cs="Tahoma"/>
          <w:color w:val="000000"/>
          <w:spacing w:val="15"/>
          <w:kern w:val="0"/>
          <w:sz w:val="21"/>
          <w:szCs w:val="21"/>
          <w14:ligatures w14:val="none"/>
        </w:rPr>
      </w:pPr>
      <w:r w:rsidRPr="00F41EE2">
        <w:rPr>
          <w:rFonts w:ascii="Tahoma" w:eastAsia="Times New Roman" w:hAnsi="Tahoma" w:cs="Tahoma"/>
          <w:color w:val="000000"/>
          <w:spacing w:val="15"/>
          <w:kern w:val="0"/>
          <w:sz w:val="21"/>
          <w:szCs w:val="21"/>
          <w14:ligatures w14:val="none"/>
        </w:rPr>
        <w:t>Prior job performance</w:t>
      </w:r>
    </w:p>
    <w:p w14:paraId="7A64D2AB" w14:textId="51FD94B7" w:rsidR="00E4582E" w:rsidRPr="00F41EE2" w:rsidRDefault="00E4582E" w:rsidP="008C63AE">
      <w:pPr>
        <w:pStyle w:val="ListParagraph"/>
        <w:numPr>
          <w:ilvl w:val="1"/>
          <w:numId w:val="3"/>
        </w:numPr>
        <w:spacing w:after="0" w:line="330" w:lineRule="atLeast"/>
        <w:textAlignment w:val="baseline"/>
        <w:rPr>
          <w:rFonts w:ascii="Tahoma" w:eastAsia="Times New Roman" w:hAnsi="Tahoma" w:cs="Tahoma"/>
          <w:color w:val="000000"/>
          <w:spacing w:val="15"/>
          <w:kern w:val="0"/>
          <w:sz w:val="21"/>
          <w:szCs w:val="21"/>
          <w14:ligatures w14:val="none"/>
        </w:rPr>
      </w:pPr>
      <w:r w:rsidRPr="00F41EE2">
        <w:rPr>
          <w:rFonts w:ascii="Tahoma" w:eastAsia="Times New Roman" w:hAnsi="Tahoma" w:cs="Tahoma"/>
          <w:color w:val="000000"/>
          <w:spacing w:val="15"/>
          <w:kern w:val="0"/>
          <w:sz w:val="21"/>
          <w:szCs w:val="21"/>
          <w14:ligatures w14:val="none"/>
        </w:rPr>
        <w:t>Satisfactory provisions for carrying out the staff member’s responsibilities during their absence</w:t>
      </w:r>
    </w:p>
    <w:p w14:paraId="08F2F006" w14:textId="12F9D083" w:rsidR="00E4582E" w:rsidRPr="00F41EE2" w:rsidRDefault="00E4582E" w:rsidP="008C63AE">
      <w:pPr>
        <w:pStyle w:val="ListParagraph"/>
        <w:numPr>
          <w:ilvl w:val="0"/>
          <w:numId w:val="3"/>
        </w:numPr>
        <w:spacing w:after="0" w:line="330" w:lineRule="atLeast"/>
        <w:textAlignment w:val="baseline"/>
        <w:rPr>
          <w:rFonts w:ascii="Tahoma" w:eastAsia="Times New Roman" w:hAnsi="Tahoma" w:cs="Tahoma"/>
          <w:color w:val="000000"/>
          <w:spacing w:val="15"/>
          <w:kern w:val="0"/>
          <w:sz w:val="21"/>
          <w:szCs w:val="21"/>
          <w14:ligatures w14:val="none"/>
        </w:rPr>
      </w:pPr>
      <w:r w:rsidRPr="00F41EE2">
        <w:rPr>
          <w:rFonts w:ascii="Tahoma" w:eastAsia="Times New Roman" w:hAnsi="Tahoma" w:cs="Tahoma"/>
          <w:b/>
          <w:bCs/>
          <w:color w:val="000000"/>
          <w:spacing w:val="15"/>
          <w:kern w:val="0"/>
          <w:sz w:val="21"/>
          <w:szCs w:val="21"/>
          <w:bdr w:val="none" w:sz="0" w:space="0" w:color="auto" w:frame="1"/>
          <w14:ligatures w14:val="none"/>
        </w:rPr>
        <w:t>Education / Communication:</w:t>
      </w:r>
      <w:r w:rsidRPr="00F41EE2">
        <w:rPr>
          <w:rFonts w:ascii="Tahoma" w:eastAsia="Times New Roman" w:hAnsi="Tahoma" w:cs="Tahoma"/>
          <w:color w:val="000000"/>
          <w:spacing w:val="15"/>
          <w:kern w:val="0"/>
          <w:sz w:val="21"/>
          <w:szCs w:val="21"/>
          <w14:ligatures w14:val="none"/>
        </w:rPr>
        <w:t> It is the responsibility of both the ministerial staff member and the church leadership to educate the church about the ministry renewal leave and why it is being considered. This should include, at minimum, the rationale for a ministry renewal leave, the plan for the ministry renewal leave, and the proper response of the church’s members to the ministerial staff member during ministry renewal leave.</w:t>
      </w:r>
    </w:p>
    <w:p w14:paraId="6AEEBA11" w14:textId="42DD8404" w:rsidR="00E4582E" w:rsidRPr="00F41EE2" w:rsidRDefault="00E4582E" w:rsidP="008C63AE">
      <w:pPr>
        <w:pStyle w:val="ListParagraph"/>
        <w:numPr>
          <w:ilvl w:val="0"/>
          <w:numId w:val="3"/>
        </w:numPr>
        <w:spacing w:after="0" w:line="330" w:lineRule="atLeast"/>
        <w:textAlignment w:val="baseline"/>
        <w:rPr>
          <w:rFonts w:ascii="Tahoma" w:eastAsia="Times New Roman" w:hAnsi="Tahoma" w:cs="Tahoma"/>
          <w:color w:val="000000"/>
          <w:spacing w:val="15"/>
          <w:kern w:val="0"/>
          <w:sz w:val="21"/>
          <w:szCs w:val="21"/>
          <w14:ligatures w14:val="none"/>
        </w:rPr>
      </w:pPr>
      <w:r w:rsidRPr="00F41EE2">
        <w:rPr>
          <w:rFonts w:ascii="Tahoma" w:eastAsia="Times New Roman" w:hAnsi="Tahoma" w:cs="Tahoma"/>
          <w:b/>
          <w:bCs/>
          <w:color w:val="000000"/>
          <w:spacing w:val="15"/>
          <w:kern w:val="0"/>
          <w:sz w:val="21"/>
          <w:szCs w:val="21"/>
          <w:bdr w:val="none" w:sz="0" w:space="0" w:color="auto" w:frame="1"/>
          <w14:ligatures w14:val="none"/>
        </w:rPr>
        <w:t>Reporting:</w:t>
      </w:r>
      <w:r w:rsidRPr="00F41EE2">
        <w:rPr>
          <w:rFonts w:ascii="Tahoma" w:eastAsia="Times New Roman" w:hAnsi="Tahoma" w:cs="Tahoma"/>
          <w:color w:val="000000"/>
          <w:spacing w:val="15"/>
          <w:kern w:val="0"/>
          <w:sz w:val="21"/>
          <w:szCs w:val="21"/>
          <w14:ligatures w14:val="none"/>
        </w:rPr>
        <w:t> An analysis/report will be given to the church no more than two (2) months following the ministry renewal leave completion.</w:t>
      </w:r>
    </w:p>
    <w:p w14:paraId="388A1F08" w14:textId="664E582E" w:rsidR="00E7301C" w:rsidRDefault="00E7301C">
      <w:pPr>
        <w:rPr>
          <w:rFonts w:ascii="Tahoma" w:hAnsi="Tahoma" w:cs="Tahoma"/>
        </w:rPr>
      </w:pPr>
      <w:r>
        <w:rPr>
          <w:rFonts w:ascii="Tahoma" w:hAnsi="Tahoma" w:cs="Tahoma"/>
        </w:rPr>
        <w:br w:type="page"/>
      </w:r>
    </w:p>
    <w:p w14:paraId="0101A750" w14:textId="1BFFFDE0" w:rsidR="00AE4E89" w:rsidRDefault="00AE4E89" w:rsidP="00AE4E89">
      <w:pPr>
        <w:spacing w:after="0" w:line="330" w:lineRule="atLeast"/>
        <w:textAlignment w:val="baseline"/>
        <w:rPr>
          <w:rFonts w:ascii="Tahoma" w:eastAsia="Times New Roman" w:hAnsi="Tahoma" w:cs="Tahoma"/>
          <w:b/>
          <w:bCs/>
          <w:color w:val="000000"/>
          <w:spacing w:val="15"/>
          <w:kern w:val="0"/>
          <w:sz w:val="21"/>
          <w:szCs w:val="21"/>
          <w:bdr w:val="none" w:sz="0" w:space="0" w:color="auto" w:frame="1"/>
          <w14:ligatures w14:val="none"/>
        </w:rPr>
      </w:pPr>
      <w:r>
        <w:rPr>
          <w:rFonts w:ascii="Tahoma" w:eastAsia="Times New Roman" w:hAnsi="Tahoma" w:cs="Tahoma"/>
          <w:b/>
          <w:bCs/>
          <w:color w:val="000000"/>
          <w:spacing w:val="15"/>
          <w:kern w:val="0"/>
          <w:sz w:val="21"/>
          <w:szCs w:val="21"/>
          <w:bdr w:val="none" w:sz="0" w:space="0" w:color="auto" w:frame="1"/>
          <w14:ligatures w14:val="none"/>
        </w:rPr>
        <w:lastRenderedPageBreak/>
        <w:t>EXPECTATIONS</w:t>
      </w:r>
      <w:r>
        <w:rPr>
          <w:rFonts w:ascii="Tahoma" w:eastAsia="Times New Roman" w:hAnsi="Tahoma" w:cs="Tahoma"/>
          <w:b/>
          <w:bCs/>
          <w:color w:val="000000"/>
          <w:spacing w:val="15"/>
          <w:kern w:val="0"/>
          <w:sz w:val="21"/>
          <w:szCs w:val="21"/>
          <w:bdr w:val="none" w:sz="0" w:space="0" w:color="auto" w:frame="1"/>
          <w14:ligatures w14:val="none"/>
        </w:rPr>
        <w:t>:</w:t>
      </w:r>
    </w:p>
    <w:p w14:paraId="72DB462A" w14:textId="5EF4D564" w:rsidR="00E7301C" w:rsidRDefault="00E7301C" w:rsidP="00AE4E89">
      <w:pPr>
        <w:spacing w:after="0" w:line="330" w:lineRule="atLeast"/>
        <w:textAlignment w:val="baseline"/>
        <w:rPr>
          <w:rFonts w:ascii="Tahoma" w:eastAsia="Times New Roman" w:hAnsi="Tahoma" w:cs="Tahoma"/>
          <w:color w:val="000000"/>
          <w:spacing w:val="15"/>
          <w:kern w:val="0"/>
          <w:sz w:val="21"/>
          <w:szCs w:val="21"/>
          <w:bdr w:val="none" w:sz="0" w:space="0" w:color="auto" w:frame="1"/>
          <w14:ligatures w14:val="none"/>
        </w:rPr>
      </w:pPr>
      <w:r>
        <w:rPr>
          <w:rFonts w:ascii="Tahoma" w:eastAsia="Times New Roman" w:hAnsi="Tahoma" w:cs="Tahoma"/>
          <w:color w:val="000000"/>
          <w:spacing w:val="15"/>
          <w:kern w:val="0"/>
          <w:sz w:val="21"/>
          <w:szCs w:val="21"/>
          <w:bdr w:val="none" w:sz="0" w:space="0" w:color="auto" w:frame="1"/>
          <w14:ligatures w14:val="none"/>
        </w:rPr>
        <w:t xml:space="preserve">The </w:t>
      </w:r>
      <w:r w:rsidR="00CC15F9">
        <w:rPr>
          <w:rFonts w:ascii="Tahoma" w:eastAsia="Times New Roman" w:hAnsi="Tahoma" w:cs="Tahoma"/>
          <w:color w:val="000000"/>
          <w:spacing w:val="15"/>
          <w:kern w:val="0"/>
          <w:sz w:val="21"/>
          <w:szCs w:val="21"/>
          <w:bdr w:val="none" w:sz="0" w:space="0" w:color="auto" w:frame="1"/>
          <w14:ligatures w14:val="none"/>
        </w:rPr>
        <w:t xml:space="preserve">person taking </w:t>
      </w:r>
      <w:r w:rsidR="0020203A">
        <w:rPr>
          <w:rFonts w:ascii="Tahoma" w:eastAsia="Times New Roman" w:hAnsi="Tahoma" w:cs="Tahoma"/>
          <w:color w:val="000000"/>
          <w:spacing w:val="15"/>
          <w:kern w:val="0"/>
          <w:sz w:val="21"/>
          <w:szCs w:val="21"/>
          <w:bdr w:val="none" w:sz="0" w:space="0" w:color="auto" w:frame="1"/>
          <w14:ligatures w14:val="none"/>
        </w:rPr>
        <w:t>ministerial renewal leave is expected to:</w:t>
      </w:r>
    </w:p>
    <w:p w14:paraId="54F98A0B" w14:textId="270DABD4" w:rsidR="0020203A" w:rsidRDefault="0020203A" w:rsidP="0020203A">
      <w:pPr>
        <w:pStyle w:val="ListParagraph"/>
        <w:numPr>
          <w:ilvl w:val="0"/>
          <w:numId w:val="13"/>
        </w:numPr>
        <w:spacing w:after="0" w:line="330" w:lineRule="atLeast"/>
        <w:textAlignment w:val="baseline"/>
        <w:rPr>
          <w:rFonts w:ascii="Tahoma" w:eastAsia="Times New Roman" w:hAnsi="Tahoma" w:cs="Tahoma"/>
          <w:color w:val="000000"/>
          <w:spacing w:val="15"/>
          <w:kern w:val="0"/>
          <w:sz w:val="21"/>
          <w:szCs w:val="21"/>
          <w:bdr w:val="none" w:sz="0" w:space="0" w:color="auto" w:frame="1"/>
          <w14:ligatures w14:val="none"/>
        </w:rPr>
      </w:pPr>
      <w:r>
        <w:rPr>
          <w:rFonts w:ascii="Tahoma" w:eastAsia="Times New Roman" w:hAnsi="Tahoma" w:cs="Tahoma"/>
          <w:color w:val="000000"/>
          <w:spacing w:val="15"/>
          <w:kern w:val="0"/>
          <w:sz w:val="21"/>
          <w:szCs w:val="21"/>
          <w:bdr w:val="none" w:sz="0" w:space="0" w:color="auto" w:frame="1"/>
          <w14:ligatures w14:val="none"/>
        </w:rPr>
        <w:t>Communicate well before and after the leave</w:t>
      </w:r>
      <w:r w:rsidR="002472F7">
        <w:rPr>
          <w:rFonts w:ascii="Tahoma" w:eastAsia="Times New Roman" w:hAnsi="Tahoma" w:cs="Tahoma"/>
          <w:color w:val="000000"/>
          <w:spacing w:val="15"/>
          <w:kern w:val="0"/>
          <w:sz w:val="21"/>
          <w:szCs w:val="21"/>
          <w:bdr w:val="none" w:sz="0" w:space="0" w:color="auto" w:frame="1"/>
          <w14:ligatures w14:val="none"/>
        </w:rPr>
        <w:t xml:space="preserve"> to ensure the </w:t>
      </w:r>
      <w:r w:rsidR="005C7E9D">
        <w:rPr>
          <w:rFonts w:ascii="Tahoma" w:eastAsia="Times New Roman" w:hAnsi="Tahoma" w:cs="Tahoma"/>
          <w:color w:val="000000"/>
          <w:spacing w:val="15"/>
          <w:kern w:val="0"/>
          <w:sz w:val="21"/>
          <w:szCs w:val="21"/>
          <w:bdr w:val="none" w:sz="0" w:space="0" w:color="auto" w:frame="1"/>
          <w14:ligatures w14:val="none"/>
        </w:rPr>
        <w:t>congregation is informed and supportive.</w:t>
      </w:r>
    </w:p>
    <w:p w14:paraId="63201820" w14:textId="5A6B7DE3" w:rsidR="007804C5" w:rsidRDefault="007804C5" w:rsidP="0020203A">
      <w:pPr>
        <w:pStyle w:val="ListParagraph"/>
        <w:numPr>
          <w:ilvl w:val="0"/>
          <w:numId w:val="13"/>
        </w:numPr>
        <w:spacing w:after="0" w:line="330" w:lineRule="atLeast"/>
        <w:textAlignment w:val="baseline"/>
        <w:rPr>
          <w:rFonts w:ascii="Tahoma" w:eastAsia="Times New Roman" w:hAnsi="Tahoma" w:cs="Tahoma"/>
          <w:color w:val="000000"/>
          <w:spacing w:val="15"/>
          <w:kern w:val="0"/>
          <w:sz w:val="21"/>
          <w:szCs w:val="21"/>
          <w:bdr w:val="none" w:sz="0" w:space="0" w:color="auto" w:frame="1"/>
          <w14:ligatures w14:val="none"/>
        </w:rPr>
      </w:pPr>
      <w:r>
        <w:rPr>
          <w:rFonts w:ascii="Tahoma" w:eastAsia="Times New Roman" w:hAnsi="Tahoma" w:cs="Tahoma"/>
          <w:color w:val="000000"/>
          <w:spacing w:val="15"/>
          <w:kern w:val="0"/>
          <w:sz w:val="21"/>
          <w:szCs w:val="21"/>
          <w:bdr w:val="none" w:sz="0" w:space="0" w:color="auto" w:frame="1"/>
          <w14:ligatures w14:val="none"/>
        </w:rPr>
        <w:t xml:space="preserve">Work with </w:t>
      </w:r>
      <w:r w:rsidR="00786842">
        <w:rPr>
          <w:rFonts w:ascii="Tahoma" w:eastAsia="Times New Roman" w:hAnsi="Tahoma" w:cs="Tahoma"/>
          <w:color w:val="000000"/>
          <w:spacing w:val="15"/>
          <w:kern w:val="0"/>
          <w:sz w:val="21"/>
          <w:szCs w:val="21"/>
          <w:bdr w:val="none" w:sz="0" w:space="0" w:color="auto" w:frame="1"/>
          <w14:ligatures w14:val="none"/>
        </w:rPr>
        <w:t xml:space="preserve">church leaders to make sure his or her </w:t>
      </w:r>
      <w:r w:rsidR="00544764">
        <w:rPr>
          <w:rFonts w:ascii="Tahoma" w:eastAsia="Times New Roman" w:hAnsi="Tahoma" w:cs="Tahoma"/>
          <w:color w:val="000000"/>
          <w:spacing w:val="15"/>
          <w:kern w:val="0"/>
          <w:sz w:val="21"/>
          <w:szCs w:val="21"/>
          <w:bdr w:val="none" w:sz="0" w:space="0" w:color="auto" w:frame="1"/>
          <w14:ligatures w14:val="none"/>
        </w:rPr>
        <w:t>responsibilities are covered while on leave.</w:t>
      </w:r>
    </w:p>
    <w:p w14:paraId="44D134F2" w14:textId="34EBEEF8" w:rsidR="00466C21" w:rsidRDefault="00466C21" w:rsidP="0020203A">
      <w:pPr>
        <w:pStyle w:val="ListParagraph"/>
        <w:numPr>
          <w:ilvl w:val="0"/>
          <w:numId w:val="13"/>
        </w:numPr>
        <w:spacing w:after="0" w:line="330" w:lineRule="atLeast"/>
        <w:textAlignment w:val="baseline"/>
        <w:rPr>
          <w:rFonts w:ascii="Tahoma" w:eastAsia="Times New Roman" w:hAnsi="Tahoma" w:cs="Tahoma"/>
          <w:color w:val="000000"/>
          <w:spacing w:val="15"/>
          <w:kern w:val="0"/>
          <w:sz w:val="21"/>
          <w:szCs w:val="21"/>
          <w:bdr w:val="none" w:sz="0" w:space="0" w:color="auto" w:frame="1"/>
          <w14:ligatures w14:val="none"/>
        </w:rPr>
      </w:pPr>
      <w:r>
        <w:rPr>
          <w:rFonts w:ascii="Tahoma" w:eastAsia="Times New Roman" w:hAnsi="Tahoma" w:cs="Tahoma"/>
          <w:color w:val="000000"/>
          <w:spacing w:val="15"/>
          <w:kern w:val="0"/>
          <w:sz w:val="21"/>
          <w:szCs w:val="21"/>
          <w:bdr w:val="none" w:sz="0" w:space="0" w:color="auto" w:frame="1"/>
          <w14:ligatures w14:val="none"/>
        </w:rPr>
        <w:t xml:space="preserve">Steward his or her time well. </w:t>
      </w:r>
      <w:r w:rsidR="00663C3C">
        <w:rPr>
          <w:rFonts w:ascii="Tahoma" w:eastAsia="Times New Roman" w:hAnsi="Tahoma" w:cs="Tahoma"/>
          <w:color w:val="000000"/>
          <w:spacing w:val="15"/>
          <w:kern w:val="0"/>
          <w:sz w:val="21"/>
          <w:szCs w:val="21"/>
          <w:bdr w:val="none" w:sz="0" w:space="0" w:color="auto" w:frame="1"/>
          <w14:ligatures w14:val="none"/>
        </w:rPr>
        <w:t xml:space="preserve">The church is investing in a time of rest and renewal, so it is important to honor that </w:t>
      </w:r>
      <w:r w:rsidR="00200124">
        <w:rPr>
          <w:rFonts w:ascii="Tahoma" w:eastAsia="Times New Roman" w:hAnsi="Tahoma" w:cs="Tahoma"/>
          <w:color w:val="000000"/>
          <w:spacing w:val="15"/>
          <w:kern w:val="0"/>
          <w:sz w:val="21"/>
          <w:szCs w:val="21"/>
          <w:bdr w:val="none" w:sz="0" w:space="0" w:color="auto" w:frame="1"/>
          <w14:ligatures w14:val="none"/>
        </w:rPr>
        <w:t>trust.</w:t>
      </w:r>
      <w:r w:rsidR="00C542B5">
        <w:rPr>
          <w:rFonts w:ascii="Tahoma" w:eastAsia="Times New Roman" w:hAnsi="Tahoma" w:cs="Tahoma"/>
          <w:color w:val="000000"/>
          <w:spacing w:val="15"/>
          <w:kern w:val="0"/>
          <w:sz w:val="21"/>
          <w:szCs w:val="21"/>
          <w:bdr w:val="none" w:sz="0" w:space="0" w:color="auto" w:frame="1"/>
          <w14:ligatures w14:val="none"/>
        </w:rPr>
        <w:t xml:space="preserve"> Allow sufficient time in the final days of the leave to </w:t>
      </w:r>
      <w:r w:rsidR="00493FAF">
        <w:rPr>
          <w:rFonts w:ascii="Tahoma" w:eastAsia="Times New Roman" w:hAnsi="Tahoma" w:cs="Tahoma"/>
          <w:color w:val="000000"/>
          <w:spacing w:val="15"/>
          <w:kern w:val="0"/>
          <w:sz w:val="21"/>
          <w:szCs w:val="21"/>
          <w:bdr w:val="none" w:sz="0" w:space="0" w:color="auto" w:frame="1"/>
          <w14:ligatures w14:val="none"/>
        </w:rPr>
        <w:t>rest in preparation for returning.</w:t>
      </w:r>
    </w:p>
    <w:p w14:paraId="5EF77146" w14:textId="442A433C" w:rsidR="00200124" w:rsidRDefault="00200124" w:rsidP="0020203A">
      <w:pPr>
        <w:pStyle w:val="ListParagraph"/>
        <w:numPr>
          <w:ilvl w:val="0"/>
          <w:numId w:val="13"/>
        </w:numPr>
        <w:spacing w:after="0" w:line="330" w:lineRule="atLeast"/>
        <w:textAlignment w:val="baseline"/>
        <w:rPr>
          <w:rFonts w:ascii="Tahoma" w:eastAsia="Times New Roman" w:hAnsi="Tahoma" w:cs="Tahoma"/>
          <w:color w:val="000000"/>
          <w:spacing w:val="15"/>
          <w:kern w:val="0"/>
          <w:sz w:val="21"/>
          <w:szCs w:val="21"/>
          <w:bdr w:val="none" w:sz="0" w:space="0" w:color="auto" w:frame="1"/>
          <w14:ligatures w14:val="none"/>
        </w:rPr>
      </w:pPr>
      <w:r>
        <w:rPr>
          <w:rFonts w:ascii="Tahoma" w:eastAsia="Times New Roman" w:hAnsi="Tahoma" w:cs="Tahoma"/>
          <w:color w:val="000000"/>
          <w:spacing w:val="15"/>
          <w:kern w:val="0"/>
          <w:sz w:val="21"/>
          <w:szCs w:val="21"/>
          <w:bdr w:val="none" w:sz="0" w:space="0" w:color="auto" w:frame="1"/>
          <w14:ligatures w14:val="none"/>
        </w:rPr>
        <w:t xml:space="preserve">Disconnect from regular ministry tasks. </w:t>
      </w:r>
      <w:r w:rsidR="001E628A">
        <w:rPr>
          <w:rFonts w:ascii="Tahoma" w:eastAsia="Times New Roman" w:hAnsi="Tahoma" w:cs="Tahoma"/>
          <w:color w:val="000000"/>
          <w:spacing w:val="15"/>
          <w:kern w:val="0"/>
          <w:sz w:val="21"/>
          <w:szCs w:val="21"/>
          <w:bdr w:val="none" w:sz="0" w:space="0" w:color="auto" w:frame="1"/>
          <w14:ligatures w14:val="none"/>
        </w:rPr>
        <w:t>Put email</w:t>
      </w:r>
      <w:r w:rsidR="001B7182">
        <w:rPr>
          <w:rFonts w:ascii="Tahoma" w:eastAsia="Times New Roman" w:hAnsi="Tahoma" w:cs="Tahoma"/>
          <w:color w:val="000000"/>
          <w:spacing w:val="15"/>
          <w:kern w:val="0"/>
          <w:sz w:val="21"/>
          <w:szCs w:val="21"/>
          <w:bdr w:val="none" w:sz="0" w:space="0" w:color="auto" w:frame="1"/>
          <w14:ligatures w14:val="none"/>
        </w:rPr>
        <w:t xml:space="preserve"> on auto-respond, delegate important tasks, and </w:t>
      </w:r>
      <w:r w:rsidR="008B0DA3">
        <w:rPr>
          <w:rFonts w:ascii="Tahoma" w:eastAsia="Times New Roman" w:hAnsi="Tahoma" w:cs="Tahoma"/>
          <w:color w:val="000000"/>
          <w:spacing w:val="15"/>
          <w:kern w:val="0"/>
          <w:sz w:val="21"/>
          <w:szCs w:val="21"/>
          <w:bdr w:val="none" w:sz="0" w:space="0" w:color="auto" w:frame="1"/>
          <w14:ligatures w14:val="none"/>
        </w:rPr>
        <w:t>allow calls to go to voicemail.</w:t>
      </w:r>
    </w:p>
    <w:p w14:paraId="1A3C958D" w14:textId="4769EADB" w:rsidR="00183704" w:rsidRDefault="00183704" w:rsidP="0020203A">
      <w:pPr>
        <w:pStyle w:val="ListParagraph"/>
        <w:numPr>
          <w:ilvl w:val="0"/>
          <w:numId w:val="13"/>
        </w:numPr>
        <w:spacing w:after="0" w:line="330" w:lineRule="atLeast"/>
        <w:textAlignment w:val="baseline"/>
        <w:rPr>
          <w:rFonts w:ascii="Tahoma" w:eastAsia="Times New Roman" w:hAnsi="Tahoma" w:cs="Tahoma"/>
          <w:color w:val="000000"/>
          <w:spacing w:val="15"/>
          <w:kern w:val="0"/>
          <w:sz w:val="21"/>
          <w:szCs w:val="21"/>
          <w:bdr w:val="none" w:sz="0" w:space="0" w:color="auto" w:frame="1"/>
          <w14:ligatures w14:val="none"/>
        </w:rPr>
      </w:pPr>
      <w:r>
        <w:rPr>
          <w:rFonts w:ascii="Tahoma" w:eastAsia="Times New Roman" w:hAnsi="Tahoma" w:cs="Tahoma"/>
          <w:color w:val="000000"/>
          <w:spacing w:val="15"/>
          <w:kern w:val="0"/>
          <w:sz w:val="21"/>
          <w:szCs w:val="21"/>
          <w:bdr w:val="none" w:sz="0" w:space="0" w:color="auto" w:frame="1"/>
          <w14:ligatures w14:val="none"/>
        </w:rPr>
        <w:t xml:space="preserve">Allow others to </w:t>
      </w:r>
      <w:r w:rsidR="00573705">
        <w:rPr>
          <w:rFonts w:ascii="Tahoma" w:eastAsia="Times New Roman" w:hAnsi="Tahoma" w:cs="Tahoma"/>
          <w:color w:val="000000"/>
          <w:spacing w:val="15"/>
          <w:kern w:val="0"/>
          <w:sz w:val="21"/>
          <w:szCs w:val="21"/>
          <w:bdr w:val="none" w:sz="0" w:space="0" w:color="auto" w:frame="1"/>
          <w14:ligatures w14:val="none"/>
        </w:rPr>
        <w:t xml:space="preserve">invest in his or her well-being. Visit other churches to </w:t>
      </w:r>
      <w:r w:rsidR="00D06112">
        <w:rPr>
          <w:rFonts w:ascii="Tahoma" w:eastAsia="Times New Roman" w:hAnsi="Tahoma" w:cs="Tahoma"/>
          <w:color w:val="000000"/>
          <w:spacing w:val="15"/>
          <w:kern w:val="0"/>
          <w:sz w:val="21"/>
          <w:szCs w:val="21"/>
          <w:bdr w:val="none" w:sz="0" w:space="0" w:color="auto" w:frame="1"/>
          <w14:ligatures w14:val="none"/>
        </w:rPr>
        <w:t xml:space="preserve">listen to others preach, take </w:t>
      </w:r>
      <w:r w:rsidR="00FC0B7F">
        <w:rPr>
          <w:rFonts w:ascii="Tahoma" w:eastAsia="Times New Roman" w:hAnsi="Tahoma" w:cs="Tahoma"/>
          <w:color w:val="000000"/>
          <w:spacing w:val="15"/>
          <w:kern w:val="0"/>
          <w:sz w:val="21"/>
          <w:szCs w:val="21"/>
          <w:bdr w:val="none" w:sz="0" w:space="0" w:color="auto" w:frame="1"/>
          <w14:ligatures w14:val="none"/>
        </w:rPr>
        <w:t xml:space="preserve">advice on a marriage retreat, </w:t>
      </w:r>
      <w:r w:rsidR="003E54C1">
        <w:rPr>
          <w:rFonts w:ascii="Tahoma" w:eastAsia="Times New Roman" w:hAnsi="Tahoma" w:cs="Tahoma"/>
          <w:color w:val="000000"/>
          <w:spacing w:val="15"/>
          <w:kern w:val="0"/>
          <w:sz w:val="21"/>
          <w:szCs w:val="21"/>
          <w:bdr w:val="none" w:sz="0" w:space="0" w:color="auto" w:frame="1"/>
          <w14:ligatures w14:val="none"/>
        </w:rPr>
        <w:t>give others the chance to minister to you.</w:t>
      </w:r>
    </w:p>
    <w:p w14:paraId="1AD5012E" w14:textId="25060415" w:rsidR="003E54C1" w:rsidRDefault="00E82D58" w:rsidP="0020203A">
      <w:pPr>
        <w:pStyle w:val="ListParagraph"/>
        <w:numPr>
          <w:ilvl w:val="0"/>
          <w:numId w:val="13"/>
        </w:numPr>
        <w:spacing w:after="0" w:line="330" w:lineRule="atLeast"/>
        <w:textAlignment w:val="baseline"/>
        <w:rPr>
          <w:rFonts w:ascii="Tahoma" w:eastAsia="Times New Roman" w:hAnsi="Tahoma" w:cs="Tahoma"/>
          <w:color w:val="000000"/>
          <w:spacing w:val="15"/>
          <w:kern w:val="0"/>
          <w:sz w:val="21"/>
          <w:szCs w:val="21"/>
          <w:bdr w:val="none" w:sz="0" w:space="0" w:color="auto" w:frame="1"/>
          <w14:ligatures w14:val="none"/>
        </w:rPr>
      </w:pPr>
      <w:r>
        <w:rPr>
          <w:rFonts w:ascii="Tahoma" w:eastAsia="Times New Roman" w:hAnsi="Tahoma" w:cs="Tahoma"/>
          <w:color w:val="000000"/>
          <w:spacing w:val="15"/>
          <w:kern w:val="0"/>
          <w:sz w:val="21"/>
          <w:szCs w:val="21"/>
          <w:bdr w:val="none" w:sz="0" w:space="0" w:color="auto" w:frame="1"/>
          <w14:ligatures w14:val="none"/>
        </w:rPr>
        <w:t>Spend extended times with the Lord.</w:t>
      </w:r>
    </w:p>
    <w:p w14:paraId="7121E2C2" w14:textId="00E5F158" w:rsidR="00AB54D6" w:rsidRDefault="00AB54D6" w:rsidP="0020203A">
      <w:pPr>
        <w:pStyle w:val="ListParagraph"/>
        <w:numPr>
          <w:ilvl w:val="0"/>
          <w:numId w:val="13"/>
        </w:numPr>
        <w:spacing w:after="0" w:line="330" w:lineRule="atLeast"/>
        <w:textAlignment w:val="baseline"/>
        <w:rPr>
          <w:rFonts w:ascii="Tahoma" w:eastAsia="Times New Roman" w:hAnsi="Tahoma" w:cs="Tahoma"/>
          <w:color w:val="000000"/>
          <w:spacing w:val="15"/>
          <w:kern w:val="0"/>
          <w:sz w:val="21"/>
          <w:szCs w:val="21"/>
          <w:bdr w:val="none" w:sz="0" w:space="0" w:color="auto" w:frame="1"/>
          <w14:ligatures w14:val="none"/>
        </w:rPr>
      </w:pPr>
      <w:r>
        <w:rPr>
          <w:rFonts w:ascii="Tahoma" w:eastAsia="Times New Roman" w:hAnsi="Tahoma" w:cs="Tahoma"/>
          <w:color w:val="000000"/>
          <w:spacing w:val="15"/>
          <w:kern w:val="0"/>
          <w:sz w:val="21"/>
          <w:szCs w:val="21"/>
          <w:bdr w:val="none" w:sz="0" w:space="0" w:color="auto" w:frame="1"/>
          <w14:ligatures w14:val="none"/>
        </w:rPr>
        <w:t>Return to the church well-rested and with renewed purpose.</w:t>
      </w:r>
    </w:p>
    <w:p w14:paraId="493204E8" w14:textId="77777777" w:rsidR="00CC0396" w:rsidRDefault="00CC0396" w:rsidP="00CC0396">
      <w:pPr>
        <w:spacing w:after="0" w:line="330" w:lineRule="atLeast"/>
        <w:textAlignment w:val="baseline"/>
        <w:rPr>
          <w:rFonts w:ascii="Tahoma" w:eastAsia="Times New Roman" w:hAnsi="Tahoma" w:cs="Tahoma"/>
          <w:color w:val="000000"/>
          <w:spacing w:val="15"/>
          <w:kern w:val="0"/>
          <w:sz w:val="21"/>
          <w:szCs w:val="21"/>
          <w:bdr w:val="none" w:sz="0" w:space="0" w:color="auto" w:frame="1"/>
          <w14:ligatures w14:val="none"/>
        </w:rPr>
      </w:pPr>
    </w:p>
    <w:p w14:paraId="16A94F55" w14:textId="5B287804" w:rsidR="00CC0396" w:rsidRDefault="00CC0396" w:rsidP="00CC0396">
      <w:pPr>
        <w:spacing w:after="0" w:line="330" w:lineRule="atLeast"/>
        <w:textAlignment w:val="baseline"/>
        <w:rPr>
          <w:rFonts w:ascii="Tahoma" w:eastAsia="Times New Roman" w:hAnsi="Tahoma" w:cs="Tahoma"/>
          <w:color w:val="000000"/>
          <w:spacing w:val="15"/>
          <w:kern w:val="0"/>
          <w:sz w:val="21"/>
          <w:szCs w:val="21"/>
          <w:bdr w:val="none" w:sz="0" w:space="0" w:color="auto" w:frame="1"/>
          <w14:ligatures w14:val="none"/>
        </w:rPr>
      </w:pPr>
      <w:r>
        <w:rPr>
          <w:rFonts w:ascii="Tahoma" w:eastAsia="Times New Roman" w:hAnsi="Tahoma" w:cs="Tahoma"/>
          <w:color w:val="000000"/>
          <w:spacing w:val="15"/>
          <w:kern w:val="0"/>
          <w:sz w:val="21"/>
          <w:szCs w:val="21"/>
          <w:bdr w:val="none" w:sz="0" w:space="0" w:color="auto" w:frame="1"/>
          <w14:ligatures w14:val="none"/>
        </w:rPr>
        <w:t>The church is expected to:</w:t>
      </w:r>
    </w:p>
    <w:p w14:paraId="6BC6B2C2" w14:textId="56E9D169" w:rsidR="00CC0396" w:rsidRDefault="00803675" w:rsidP="00CC0396">
      <w:pPr>
        <w:pStyle w:val="ListParagraph"/>
        <w:numPr>
          <w:ilvl w:val="0"/>
          <w:numId w:val="14"/>
        </w:numPr>
        <w:spacing w:after="0" w:line="330" w:lineRule="atLeast"/>
        <w:textAlignment w:val="baseline"/>
        <w:rPr>
          <w:rFonts w:ascii="Tahoma" w:eastAsia="Times New Roman" w:hAnsi="Tahoma" w:cs="Tahoma"/>
          <w:color w:val="000000"/>
          <w:spacing w:val="15"/>
          <w:kern w:val="0"/>
          <w:sz w:val="21"/>
          <w:szCs w:val="21"/>
          <w:bdr w:val="none" w:sz="0" w:space="0" w:color="auto" w:frame="1"/>
          <w14:ligatures w14:val="none"/>
        </w:rPr>
      </w:pPr>
      <w:r>
        <w:rPr>
          <w:rFonts w:ascii="Tahoma" w:eastAsia="Times New Roman" w:hAnsi="Tahoma" w:cs="Tahoma"/>
          <w:color w:val="000000"/>
          <w:spacing w:val="15"/>
          <w:kern w:val="0"/>
          <w:sz w:val="21"/>
          <w:szCs w:val="21"/>
          <w:bdr w:val="none" w:sz="0" w:space="0" w:color="auto" w:frame="1"/>
          <w14:ligatures w14:val="none"/>
        </w:rPr>
        <w:t>Refrain from contacting the pastor or staff member who is on leave unless</w:t>
      </w:r>
      <w:r w:rsidR="00E66D38">
        <w:rPr>
          <w:rFonts w:ascii="Tahoma" w:eastAsia="Times New Roman" w:hAnsi="Tahoma" w:cs="Tahoma"/>
          <w:color w:val="000000"/>
          <w:spacing w:val="15"/>
          <w:kern w:val="0"/>
          <w:sz w:val="21"/>
          <w:szCs w:val="21"/>
          <w:bdr w:val="none" w:sz="0" w:space="0" w:color="auto" w:frame="1"/>
          <w14:ligatures w14:val="none"/>
        </w:rPr>
        <w:t xml:space="preserve"> there is an extreme emergency that cannot be handled without him or her.</w:t>
      </w:r>
    </w:p>
    <w:p w14:paraId="019CEC4E" w14:textId="14FA1E0E" w:rsidR="00E66D38" w:rsidRDefault="00C526B9" w:rsidP="00CC0396">
      <w:pPr>
        <w:pStyle w:val="ListParagraph"/>
        <w:numPr>
          <w:ilvl w:val="0"/>
          <w:numId w:val="14"/>
        </w:numPr>
        <w:spacing w:after="0" w:line="330" w:lineRule="atLeast"/>
        <w:textAlignment w:val="baseline"/>
        <w:rPr>
          <w:rFonts w:ascii="Tahoma" w:eastAsia="Times New Roman" w:hAnsi="Tahoma" w:cs="Tahoma"/>
          <w:color w:val="000000"/>
          <w:spacing w:val="15"/>
          <w:kern w:val="0"/>
          <w:sz w:val="21"/>
          <w:szCs w:val="21"/>
          <w:bdr w:val="none" w:sz="0" w:space="0" w:color="auto" w:frame="1"/>
          <w14:ligatures w14:val="none"/>
        </w:rPr>
      </w:pPr>
      <w:r>
        <w:rPr>
          <w:rFonts w:ascii="Tahoma" w:eastAsia="Times New Roman" w:hAnsi="Tahoma" w:cs="Tahoma"/>
          <w:color w:val="000000"/>
          <w:spacing w:val="15"/>
          <w:kern w:val="0"/>
          <w:sz w:val="21"/>
          <w:szCs w:val="21"/>
          <w:bdr w:val="none" w:sz="0" w:space="0" w:color="auto" w:frame="1"/>
          <w14:ligatures w14:val="none"/>
        </w:rPr>
        <w:t xml:space="preserve">Serve one another well in the absence of your pastor or staff member. Be willing to step into roles and responsibilities </w:t>
      </w:r>
      <w:r w:rsidR="001E7697">
        <w:rPr>
          <w:rFonts w:ascii="Tahoma" w:eastAsia="Times New Roman" w:hAnsi="Tahoma" w:cs="Tahoma"/>
          <w:color w:val="000000"/>
          <w:spacing w:val="15"/>
          <w:kern w:val="0"/>
          <w:sz w:val="21"/>
          <w:szCs w:val="21"/>
          <w:bdr w:val="none" w:sz="0" w:space="0" w:color="auto" w:frame="1"/>
          <w14:ligatures w14:val="none"/>
        </w:rPr>
        <w:t>so that ministry continues seamlessly while he or she is gone.</w:t>
      </w:r>
    </w:p>
    <w:p w14:paraId="281224CB" w14:textId="2FA42355" w:rsidR="001E7697" w:rsidRDefault="000B3C1D" w:rsidP="00CC0396">
      <w:pPr>
        <w:pStyle w:val="ListParagraph"/>
        <w:numPr>
          <w:ilvl w:val="0"/>
          <w:numId w:val="14"/>
        </w:numPr>
        <w:spacing w:after="0" w:line="330" w:lineRule="atLeast"/>
        <w:textAlignment w:val="baseline"/>
        <w:rPr>
          <w:rFonts w:ascii="Tahoma" w:eastAsia="Times New Roman" w:hAnsi="Tahoma" w:cs="Tahoma"/>
          <w:color w:val="000000"/>
          <w:spacing w:val="15"/>
          <w:kern w:val="0"/>
          <w:sz w:val="21"/>
          <w:szCs w:val="21"/>
          <w:bdr w:val="none" w:sz="0" w:space="0" w:color="auto" w:frame="1"/>
          <w14:ligatures w14:val="none"/>
        </w:rPr>
      </w:pPr>
      <w:r>
        <w:rPr>
          <w:rFonts w:ascii="Tahoma" w:eastAsia="Times New Roman" w:hAnsi="Tahoma" w:cs="Tahoma"/>
          <w:color w:val="000000"/>
          <w:spacing w:val="15"/>
          <w:kern w:val="0"/>
          <w:sz w:val="21"/>
          <w:szCs w:val="21"/>
          <w:bdr w:val="none" w:sz="0" w:space="0" w:color="auto" w:frame="1"/>
          <w14:ligatures w14:val="none"/>
        </w:rPr>
        <w:t xml:space="preserve">Encourage one another to maintain peace. This may seem like an odd expectation, but </w:t>
      </w:r>
      <w:r w:rsidR="00CB1E34">
        <w:rPr>
          <w:rFonts w:ascii="Tahoma" w:eastAsia="Times New Roman" w:hAnsi="Tahoma" w:cs="Tahoma"/>
          <w:color w:val="000000"/>
          <w:spacing w:val="15"/>
          <w:kern w:val="0"/>
          <w:sz w:val="21"/>
          <w:szCs w:val="21"/>
          <w:bdr w:val="none" w:sz="0" w:space="0" w:color="auto" w:frame="1"/>
          <w14:ligatures w14:val="none"/>
        </w:rPr>
        <w:t>unfortunately there are times when a pastor returns from leave to find a church in conflict</w:t>
      </w:r>
      <w:r w:rsidR="007C2B56">
        <w:rPr>
          <w:rFonts w:ascii="Tahoma" w:eastAsia="Times New Roman" w:hAnsi="Tahoma" w:cs="Tahoma"/>
          <w:color w:val="000000"/>
          <w:spacing w:val="15"/>
          <w:kern w:val="0"/>
          <w:sz w:val="21"/>
          <w:szCs w:val="21"/>
          <w:bdr w:val="none" w:sz="0" w:space="0" w:color="auto" w:frame="1"/>
          <w14:ligatures w14:val="none"/>
        </w:rPr>
        <w:t xml:space="preserve">. Recognize that Satan may look for opportunities to sow </w:t>
      </w:r>
      <w:r w:rsidR="00BC375F">
        <w:rPr>
          <w:rFonts w:ascii="Tahoma" w:eastAsia="Times New Roman" w:hAnsi="Tahoma" w:cs="Tahoma"/>
          <w:color w:val="000000"/>
          <w:spacing w:val="15"/>
          <w:kern w:val="0"/>
          <w:sz w:val="21"/>
          <w:szCs w:val="21"/>
          <w:bdr w:val="none" w:sz="0" w:space="0" w:color="auto" w:frame="1"/>
          <w14:ligatures w14:val="none"/>
        </w:rPr>
        <w:t xml:space="preserve">discord and </w:t>
      </w:r>
      <w:r w:rsidR="00E40C78">
        <w:rPr>
          <w:rFonts w:ascii="Tahoma" w:eastAsia="Times New Roman" w:hAnsi="Tahoma" w:cs="Tahoma"/>
          <w:color w:val="000000"/>
          <w:spacing w:val="15"/>
          <w:kern w:val="0"/>
          <w:sz w:val="21"/>
          <w:szCs w:val="21"/>
          <w:bdr w:val="none" w:sz="0" w:space="0" w:color="auto" w:frame="1"/>
          <w14:ligatures w14:val="none"/>
        </w:rPr>
        <w:t xml:space="preserve">choose to </w:t>
      </w:r>
      <w:r w:rsidR="00BC375F">
        <w:rPr>
          <w:rFonts w:ascii="Tahoma" w:eastAsia="Times New Roman" w:hAnsi="Tahoma" w:cs="Tahoma"/>
          <w:color w:val="000000"/>
          <w:spacing w:val="15"/>
          <w:kern w:val="0"/>
          <w:sz w:val="21"/>
          <w:szCs w:val="21"/>
          <w:bdr w:val="none" w:sz="0" w:space="0" w:color="auto" w:frame="1"/>
          <w14:ligatures w14:val="none"/>
        </w:rPr>
        <w:t>be the voice of peace and encouragement.</w:t>
      </w:r>
    </w:p>
    <w:p w14:paraId="02A4F3E8" w14:textId="041801CC" w:rsidR="004F23B0" w:rsidRDefault="004F23B0" w:rsidP="00CC0396">
      <w:pPr>
        <w:pStyle w:val="ListParagraph"/>
        <w:numPr>
          <w:ilvl w:val="0"/>
          <w:numId w:val="14"/>
        </w:numPr>
        <w:spacing w:after="0" w:line="330" w:lineRule="atLeast"/>
        <w:textAlignment w:val="baseline"/>
        <w:rPr>
          <w:rFonts w:ascii="Tahoma" w:eastAsia="Times New Roman" w:hAnsi="Tahoma" w:cs="Tahoma"/>
          <w:color w:val="000000"/>
          <w:spacing w:val="15"/>
          <w:kern w:val="0"/>
          <w:sz w:val="21"/>
          <w:szCs w:val="21"/>
          <w:bdr w:val="none" w:sz="0" w:space="0" w:color="auto" w:frame="1"/>
          <w14:ligatures w14:val="none"/>
        </w:rPr>
      </w:pPr>
      <w:r>
        <w:rPr>
          <w:rFonts w:ascii="Tahoma" w:eastAsia="Times New Roman" w:hAnsi="Tahoma" w:cs="Tahoma"/>
          <w:color w:val="000000"/>
          <w:spacing w:val="15"/>
          <w:kern w:val="0"/>
          <w:sz w:val="21"/>
          <w:szCs w:val="21"/>
          <w:bdr w:val="none" w:sz="0" w:space="0" w:color="auto" w:frame="1"/>
          <w14:ligatures w14:val="none"/>
        </w:rPr>
        <w:t xml:space="preserve">Publicly and privately support your church’s decision to </w:t>
      </w:r>
      <w:r w:rsidR="001E2D62">
        <w:rPr>
          <w:rFonts w:ascii="Tahoma" w:eastAsia="Times New Roman" w:hAnsi="Tahoma" w:cs="Tahoma"/>
          <w:color w:val="000000"/>
          <w:spacing w:val="15"/>
          <w:kern w:val="0"/>
          <w:sz w:val="21"/>
          <w:szCs w:val="21"/>
          <w:bdr w:val="none" w:sz="0" w:space="0" w:color="auto" w:frame="1"/>
          <w14:ligatures w14:val="none"/>
        </w:rPr>
        <w:t>care for your pastor and staff well.</w:t>
      </w:r>
    </w:p>
    <w:p w14:paraId="192B4A0A" w14:textId="5CBEBB79" w:rsidR="00BC0535" w:rsidRDefault="00BC0535" w:rsidP="00CC0396">
      <w:pPr>
        <w:pStyle w:val="ListParagraph"/>
        <w:numPr>
          <w:ilvl w:val="0"/>
          <w:numId w:val="14"/>
        </w:numPr>
        <w:spacing w:after="0" w:line="330" w:lineRule="atLeast"/>
        <w:textAlignment w:val="baseline"/>
        <w:rPr>
          <w:rFonts w:ascii="Tahoma" w:eastAsia="Times New Roman" w:hAnsi="Tahoma" w:cs="Tahoma"/>
          <w:color w:val="000000"/>
          <w:spacing w:val="15"/>
          <w:kern w:val="0"/>
          <w:sz w:val="21"/>
          <w:szCs w:val="21"/>
          <w:bdr w:val="none" w:sz="0" w:space="0" w:color="auto" w:frame="1"/>
          <w14:ligatures w14:val="none"/>
        </w:rPr>
      </w:pPr>
      <w:r>
        <w:rPr>
          <w:rFonts w:ascii="Tahoma" w:eastAsia="Times New Roman" w:hAnsi="Tahoma" w:cs="Tahoma"/>
          <w:color w:val="000000"/>
          <w:spacing w:val="15"/>
          <w:kern w:val="0"/>
          <w:sz w:val="21"/>
          <w:szCs w:val="21"/>
          <w:bdr w:val="none" w:sz="0" w:space="0" w:color="auto" w:frame="1"/>
          <w14:ligatures w14:val="none"/>
        </w:rPr>
        <w:t xml:space="preserve">Remain faithful to attend worship and participate in regular church ministries while the </w:t>
      </w:r>
      <w:r w:rsidR="00395141">
        <w:rPr>
          <w:rFonts w:ascii="Tahoma" w:eastAsia="Times New Roman" w:hAnsi="Tahoma" w:cs="Tahoma"/>
          <w:color w:val="000000"/>
          <w:spacing w:val="15"/>
          <w:kern w:val="0"/>
          <w:sz w:val="21"/>
          <w:szCs w:val="21"/>
          <w:bdr w:val="none" w:sz="0" w:space="0" w:color="auto" w:frame="1"/>
          <w14:ligatures w14:val="none"/>
        </w:rPr>
        <w:t>pastor or staff member is on leave.</w:t>
      </w:r>
    </w:p>
    <w:p w14:paraId="36F6F4D7" w14:textId="0662940F" w:rsidR="00395141" w:rsidRDefault="00395141" w:rsidP="00CC0396">
      <w:pPr>
        <w:pStyle w:val="ListParagraph"/>
        <w:numPr>
          <w:ilvl w:val="0"/>
          <w:numId w:val="14"/>
        </w:numPr>
        <w:spacing w:after="0" w:line="330" w:lineRule="atLeast"/>
        <w:textAlignment w:val="baseline"/>
        <w:rPr>
          <w:rFonts w:ascii="Tahoma" w:eastAsia="Times New Roman" w:hAnsi="Tahoma" w:cs="Tahoma"/>
          <w:color w:val="000000"/>
          <w:spacing w:val="15"/>
          <w:kern w:val="0"/>
          <w:sz w:val="21"/>
          <w:szCs w:val="21"/>
          <w:bdr w:val="none" w:sz="0" w:space="0" w:color="auto" w:frame="1"/>
          <w14:ligatures w14:val="none"/>
        </w:rPr>
      </w:pPr>
      <w:r>
        <w:rPr>
          <w:rFonts w:ascii="Tahoma" w:eastAsia="Times New Roman" w:hAnsi="Tahoma" w:cs="Tahoma"/>
          <w:color w:val="000000"/>
          <w:spacing w:val="15"/>
          <w:kern w:val="0"/>
          <w:sz w:val="21"/>
          <w:szCs w:val="21"/>
          <w:bdr w:val="none" w:sz="0" w:space="0" w:color="auto" w:frame="1"/>
          <w14:ligatures w14:val="none"/>
        </w:rPr>
        <w:t xml:space="preserve">Joyfully and sacrificially continue to pay </w:t>
      </w:r>
      <w:r w:rsidR="00AF7A52">
        <w:rPr>
          <w:rFonts w:ascii="Tahoma" w:eastAsia="Times New Roman" w:hAnsi="Tahoma" w:cs="Tahoma"/>
          <w:color w:val="000000"/>
          <w:spacing w:val="15"/>
          <w:kern w:val="0"/>
          <w:sz w:val="21"/>
          <w:szCs w:val="21"/>
          <w:bdr w:val="none" w:sz="0" w:space="0" w:color="auto" w:frame="1"/>
          <w14:ligatures w14:val="none"/>
        </w:rPr>
        <w:t>the salary and benefits of the person on leave while also coverin</w:t>
      </w:r>
      <w:r w:rsidR="008808E6">
        <w:rPr>
          <w:rFonts w:ascii="Tahoma" w:eastAsia="Times New Roman" w:hAnsi="Tahoma" w:cs="Tahoma"/>
          <w:color w:val="000000"/>
          <w:spacing w:val="15"/>
          <w:kern w:val="0"/>
          <w:sz w:val="21"/>
          <w:szCs w:val="21"/>
          <w:bdr w:val="none" w:sz="0" w:space="0" w:color="auto" w:frame="1"/>
          <w14:ligatures w14:val="none"/>
        </w:rPr>
        <w:t>g additional expenses like pulpit supply.</w:t>
      </w:r>
    </w:p>
    <w:p w14:paraId="15C8D97E" w14:textId="3B9C173F" w:rsidR="001E2D62" w:rsidRPr="00CC0396" w:rsidRDefault="001E2D62" w:rsidP="00CC0396">
      <w:pPr>
        <w:pStyle w:val="ListParagraph"/>
        <w:numPr>
          <w:ilvl w:val="0"/>
          <w:numId w:val="14"/>
        </w:numPr>
        <w:spacing w:after="0" w:line="330" w:lineRule="atLeast"/>
        <w:textAlignment w:val="baseline"/>
        <w:rPr>
          <w:rFonts w:ascii="Tahoma" w:eastAsia="Times New Roman" w:hAnsi="Tahoma" w:cs="Tahoma"/>
          <w:color w:val="000000"/>
          <w:spacing w:val="15"/>
          <w:kern w:val="0"/>
          <w:sz w:val="21"/>
          <w:szCs w:val="21"/>
          <w:bdr w:val="none" w:sz="0" w:space="0" w:color="auto" w:frame="1"/>
          <w14:ligatures w14:val="none"/>
        </w:rPr>
      </w:pPr>
      <w:r>
        <w:rPr>
          <w:rFonts w:ascii="Tahoma" w:eastAsia="Times New Roman" w:hAnsi="Tahoma" w:cs="Tahoma"/>
          <w:color w:val="000000"/>
          <w:spacing w:val="15"/>
          <w:kern w:val="0"/>
          <w:sz w:val="21"/>
          <w:szCs w:val="21"/>
          <w:bdr w:val="none" w:sz="0" w:space="0" w:color="auto" w:frame="1"/>
          <w14:ligatures w14:val="none"/>
        </w:rPr>
        <w:t xml:space="preserve">Pray </w:t>
      </w:r>
      <w:r w:rsidR="00333A18">
        <w:rPr>
          <w:rFonts w:ascii="Tahoma" w:eastAsia="Times New Roman" w:hAnsi="Tahoma" w:cs="Tahoma"/>
          <w:color w:val="000000"/>
          <w:spacing w:val="15"/>
          <w:kern w:val="0"/>
          <w:sz w:val="21"/>
          <w:szCs w:val="21"/>
          <w:bdr w:val="none" w:sz="0" w:space="0" w:color="auto" w:frame="1"/>
          <w14:ligatures w14:val="none"/>
        </w:rPr>
        <w:t>that this time of ministry renewal will be fruitful</w:t>
      </w:r>
      <w:r w:rsidR="00CC0F83">
        <w:rPr>
          <w:rFonts w:ascii="Tahoma" w:eastAsia="Times New Roman" w:hAnsi="Tahoma" w:cs="Tahoma"/>
          <w:color w:val="000000"/>
          <w:spacing w:val="15"/>
          <w:kern w:val="0"/>
          <w:sz w:val="21"/>
          <w:szCs w:val="21"/>
          <w:bdr w:val="none" w:sz="0" w:space="0" w:color="auto" w:frame="1"/>
          <w14:ligatures w14:val="none"/>
        </w:rPr>
        <w:t>.</w:t>
      </w:r>
    </w:p>
    <w:p w14:paraId="302B1CEE" w14:textId="77777777" w:rsidR="00AE4E89" w:rsidRPr="00F41EE2" w:rsidRDefault="00AE4E89">
      <w:pPr>
        <w:rPr>
          <w:rFonts w:ascii="Tahoma" w:hAnsi="Tahoma" w:cs="Tahoma"/>
        </w:rPr>
      </w:pPr>
    </w:p>
    <w:sectPr w:rsidR="00AE4E89" w:rsidRPr="00F41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41BD"/>
    <w:multiLevelType w:val="multilevel"/>
    <w:tmpl w:val="879C02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B34A53"/>
    <w:multiLevelType w:val="hybridMultilevel"/>
    <w:tmpl w:val="1228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D379A"/>
    <w:multiLevelType w:val="multilevel"/>
    <w:tmpl w:val="770A17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E60B18"/>
    <w:multiLevelType w:val="hybridMultilevel"/>
    <w:tmpl w:val="B666E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B96C61"/>
    <w:multiLevelType w:val="multilevel"/>
    <w:tmpl w:val="20E446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86096C"/>
    <w:multiLevelType w:val="multilevel"/>
    <w:tmpl w:val="3072E2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D75287"/>
    <w:multiLevelType w:val="multilevel"/>
    <w:tmpl w:val="959E72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C75FCA"/>
    <w:multiLevelType w:val="multilevel"/>
    <w:tmpl w:val="03A2AB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EB4599"/>
    <w:multiLevelType w:val="multilevel"/>
    <w:tmpl w:val="8194A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DC601E"/>
    <w:multiLevelType w:val="multilevel"/>
    <w:tmpl w:val="59E068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08024C"/>
    <w:multiLevelType w:val="hybridMultilevel"/>
    <w:tmpl w:val="EE3E8002"/>
    <w:lvl w:ilvl="0" w:tplc="6AE65A14">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8C14E0E"/>
    <w:multiLevelType w:val="multilevel"/>
    <w:tmpl w:val="6A0E114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A65066"/>
    <w:multiLevelType w:val="hybridMultilevel"/>
    <w:tmpl w:val="47CCE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213CAC"/>
    <w:multiLevelType w:val="hybridMultilevel"/>
    <w:tmpl w:val="03FE7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3614658">
    <w:abstractNumId w:val="13"/>
  </w:num>
  <w:num w:numId="2" w16cid:durableId="1218976488">
    <w:abstractNumId w:val="10"/>
  </w:num>
  <w:num w:numId="3" w16cid:durableId="1560557809">
    <w:abstractNumId w:val="3"/>
  </w:num>
  <w:num w:numId="4" w16cid:durableId="241762942">
    <w:abstractNumId w:val="8"/>
  </w:num>
  <w:num w:numId="5" w16cid:durableId="1481387889">
    <w:abstractNumId w:val="9"/>
  </w:num>
  <w:num w:numId="6" w16cid:durableId="1215000530">
    <w:abstractNumId w:val="5"/>
  </w:num>
  <w:num w:numId="7" w16cid:durableId="171646248">
    <w:abstractNumId w:val="2"/>
  </w:num>
  <w:num w:numId="8" w16cid:durableId="1241715166">
    <w:abstractNumId w:val="0"/>
  </w:num>
  <w:num w:numId="9" w16cid:durableId="389229005">
    <w:abstractNumId w:val="7"/>
  </w:num>
  <w:num w:numId="10" w16cid:durableId="1319991118">
    <w:abstractNumId w:val="6"/>
  </w:num>
  <w:num w:numId="11" w16cid:durableId="895699450">
    <w:abstractNumId w:val="4"/>
  </w:num>
  <w:num w:numId="12" w16cid:durableId="1017390862">
    <w:abstractNumId w:val="11"/>
  </w:num>
  <w:num w:numId="13" w16cid:durableId="1115293716">
    <w:abstractNumId w:val="1"/>
  </w:num>
  <w:num w:numId="14" w16cid:durableId="8245123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82E"/>
    <w:rsid w:val="000B3C1D"/>
    <w:rsid w:val="00154EAB"/>
    <w:rsid w:val="00183704"/>
    <w:rsid w:val="00183AF9"/>
    <w:rsid w:val="001B7182"/>
    <w:rsid w:val="001E2D62"/>
    <w:rsid w:val="001E628A"/>
    <w:rsid w:val="001E7697"/>
    <w:rsid w:val="00200124"/>
    <w:rsid w:val="0020203A"/>
    <w:rsid w:val="002472F7"/>
    <w:rsid w:val="00333A18"/>
    <w:rsid w:val="00395141"/>
    <w:rsid w:val="003E54C1"/>
    <w:rsid w:val="00464209"/>
    <w:rsid w:val="00466C21"/>
    <w:rsid w:val="00490331"/>
    <w:rsid w:val="00493FAF"/>
    <w:rsid w:val="004F23B0"/>
    <w:rsid w:val="00544764"/>
    <w:rsid w:val="00573705"/>
    <w:rsid w:val="005C7E9D"/>
    <w:rsid w:val="0062406E"/>
    <w:rsid w:val="00663C3C"/>
    <w:rsid w:val="00767886"/>
    <w:rsid w:val="007804C5"/>
    <w:rsid w:val="00786842"/>
    <w:rsid w:val="007C2B56"/>
    <w:rsid w:val="00803675"/>
    <w:rsid w:val="008808E6"/>
    <w:rsid w:val="008B0DA3"/>
    <w:rsid w:val="008C63AE"/>
    <w:rsid w:val="00AB54D6"/>
    <w:rsid w:val="00AE4E89"/>
    <w:rsid w:val="00AF7A52"/>
    <w:rsid w:val="00BC0535"/>
    <w:rsid w:val="00BC375F"/>
    <w:rsid w:val="00BE2268"/>
    <w:rsid w:val="00C44981"/>
    <w:rsid w:val="00C526B9"/>
    <w:rsid w:val="00C542B5"/>
    <w:rsid w:val="00CB1E34"/>
    <w:rsid w:val="00CC0396"/>
    <w:rsid w:val="00CC0F83"/>
    <w:rsid w:val="00CC15F9"/>
    <w:rsid w:val="00D06112"/>
    <w:rsid w:val="00E40C78"/>
    <w:rsid w:val="00E4582E"/>
    <w:rsid w:val="00E66D38"/>
    <w:rsid w:val="00E7301C"/>
    <w:rsid w:val="00E82D58"/>
    <w:rsid w:val="00E969B8"/>
    <w:rsid w:val="00F41EE2"/>
    <w:rsid w:val="00FC0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B53C4"/>
  <w15:chartTrackingRefBased/>
  <w15:docId w15:val="{4FD68901-7364-4CCA-AFA7-62E28B90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8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Laughman</dc:creator>
  <cp:keywords/>
  <dc:description/>
  <cp:lastModifiedBy>Steve Laughman</cp:lastModifiedBy>
  <cp:revision>9</cp:revision>
  <dcterms:created xsi:type="dcterms:W3CDTF">2023-07-31T14:34:00Z</dcterms:created>
  <dcterms:modified xsi:type="dcterms:W3CDTF">2023-07-31T18:31:00Z</dcterms:modified>
</cp:coreProperties>
</file>